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85" w:rsidRDefault="00FF509D" w:rsidP="00B47698">
      <w:pPr>
        <w:spacing w:line="240" w:lineRule="auto"/>
        <w:contextualSpacing/>
        <w:jc w:val="center"/>
        <w:rPr>
          <w:b/>
        </w:rPr>
      </w:pPr>
      <w:r>
        <w:rPr>
          <w:b/>
        </w:rPr>
        <w:t>C.G. Jung och teosofin</w:t>
      </w:r>
    </w:p>
    <w:p w:rsidR="009A5850" w:rsidRDefault="009A5850" w:rsidP="00B47698">
      <w:pPr>
        <w:spacing w:line="240" w:lineRule="auto"/>
        <w:contextualSpacing/>
        <w:jc w:val="center"/>
      </w:pPr>
      <w:r>
        <w:t>Av Hans Olsson</w:t>
      </w:r>
    </w:p>
    <w:p w:rsidR="004903A6" w:rsidRDefault="004903A6" w:rsidP="00B47698">
      <w:pPr>
        <w:spacing w:line="240" w:lineRule="auto"/>
        <w:contextualSpacing/>
        <w:jc w:val="center"/>
      </w:pPr>
    </w:p>
    <w:p w:rsidR="00623D0B" w:rsidRDefault="00FF509D" w:rsidP="00B47698">
      <w:pPr>
        <w:spacing w:line="240" w:lineRule="auto"/>
        <w:contextualSpacing/>
        <w:jc w:val="both"/>
      </w:pPr>
      <w:r>
        <w:t>Ordet gnostiker är grekiska och betyder ”en som har insikt och vishet”. Religionshistoriskt omfattar gnosticismen esoteriska läror, som förekommit i alla religioner och som visar på vägar till transcen</w:t>
      </w:r>
      <w:r w:rsidR="002C3C6A">
        <w:t>d</w:t>
      </w:r>
      <w:r>
        <w:t xml:space="preserve">ens, insikt om verklighetens natur. Mest kända är den esoteriska hinduismen och buddhismen, den kristna gnosticismen och kabbalans judiska mystik. Dessa visdomstraditioner blomstrade under antiken och renässansen, men fick ett uppsving med H P </w:t>
      </w:r>
      <w:proofErr w:type="spellStart"/>
      <w:r>
        <w:t>Blavatsky</w:t>
      </w:r>
      <w:proofErr w:type="spellEnd"/>
      <w:r>
        <w:t xml:space="preserve"> och senare också psykologen C G Jung. Båda har fått stor betydelse under</w:t>
      </w:r>
      <w:r w:rsidR="00ED799E" w:rsidRPr="0087260E">
        <w:t xml:space="preserve"> </w:t>
      </w:r>
      <w:r>
        <w:t xml:space="preserve">1900-talet, </w:t>
      </w:r>
      <w:proofErr w:type="spellStart"/>
      <w:r>
        <w:t>Blavatsky</w:t>
      </w:r>
      <w:proofErr w:type="spellEnd"/>
      <w:r>
        <w:t xml:space="preserve"> genom sitt verk Den </w:t>
      </w:r>
      <w:r w:rsidR="00081307">
        <w:t>h</w:t>
      </w:r>
      <w:r>
        <w:t>emlig</w:t>
      </w:r>
      <w:r w:rsidR="00081307">
        <w:t>a</w:t>
      </w:r>
      <w:r>
        <w:t xml:space="preserve"> </w:t>
      </w:r>
      <w:r w:rsidR="00081307">
        <w:t>l</w:t>
      </w:r>
      <w:r>
        <w:t xml:space="preserve">äran och den teosofiska världsrörelse hon skapade och C G Jung genom sin djuppsykologi. H P </w:t>
      </w:r>
      <w:proofErr w:type="spellStart"/>
      <w:r>
        <w:t>Blavatsky</w:t>
      </w:r>
      <w:proofErr w:type="spellEnd"/>
      <w:r>
        <w:t xml:space="preserve"> refererar flitigt till gnosticismen. Det gör också Jung, som framhåller den gnostiska karaktären hos teosofin, även om han hade en ambivalent inställning till </w:t>
      </w:r>
      <w:proofErr w:type="spellStart"/>
      <w:r>
        <w:t>Blavatsky</w:t>
      </w:r>
      <w:proofErr w:type="spellEnd"/>
      <w:r>
        <w:t>.</w:t>
      </w:r>
    </w:p>
    <w:p w:rsidR="00FF509D" w:rsidRDefault="00FF509D" w:rsidP="00B47698">
      <w:pPr>
        <w:spacing w:line="240" w:lineRule="auto"/>
        <w:contextualSpacing/>
        <w:jc w:val="both"/>
      </w:pPr>
    </w:p>
    <w:p w:rsidR="00B47698" w:rsidRDefault="00FF509D" w:rsidP="00B47698">
      <w:pPr>
        <w:spacing w:line="240" w:lineRule="auto"/>
        <w:contextualSpacing/>
        <w:jc w:val="both"/>
      </w:pPr>
      <w:r>
        <w:t xml:space="preserve">C G </w:t>
      </w:r>
      <w:r w:rsidR="00B47698">
        <w:t>JUNG</w:t>
      </w:r>
    </w:p>
    <w:p w:rsidR="002A2046" w:rsidRDefault="00B47698" w:rsidP="00B47698">
      <w:pPr>
        <w:spacing w:line="240" w:lineRule="auto"/>
        <w:contextualSpacing/>
        <w:jc w:val="both"/>
      </w:pPr>
      <w:r>
        <w:t>J</w:t>
      </w:r>
      <w:r w:rsidR="002A2046">
        <w:t xml:space="preserve">ung har på nytt blivit aktuell genom utgivningen av ”Röda boken”, ett ovärderligt källmaterial i Jung-forskningen. Mer om detta senare efter en kort biografi. Carl Gustav Jung föddes 1875 i Schweiz. Fadern var präst, morfadern framstående teolog och övertygad spiritist, mormoderns familj var klärvoajant inklusive Jungs mor och farfadern var stormästare för frimurarna i Schweiz.  År 1905 blev Jung läkare och docent i psykiatri efter en doktorsavhandling med parapsykologiskt tema. </w:t>
      </w:r>
    </w:p>
    <w:p w:rsidR="002A2046" w:rsidRDefault="002A2046" w:rsidP="00B47698">
      <w:pPr>
        <w:spacing w:line="240" w:lineRule="auto"/>
        <w:contextualSpacing/>
        <w:jc w:val="both"/>
      </w:pPr>
    </w:p>
    <w:p w:rsidR="002A2046" w:rsidRDefault="002A2046" w:rsidP="00B47698">
      <w:pPr>
        <w:spacing w:line="240" w:lineRule="auto"/>
        <w:contextualSpacing/>
        <w:jc w:val="both"/>
      </w:pPr>
      <w:r>
        <w:t>DEN ANDLIGA KRISEN</w:t>
      </w:r>
    </w:p>
    <w:p w:rsidR="002A2046" w:rsidRDefault="002A2046" w:rsidP="00B47698">
      <w:pPr>
        <w:spacing w:line="240" w:lineRule="auto"/>
        <w:contextualSpacing/>
        <w:jc w:val="both"/>
      </w:pPr>
      <w:r>
        <w:t>Efter att ha brutit ett nära samarbetet med Sigmund Freud genomgick Jung e</w:t>
      </w:r>
      <w:r w:rsidR="002C3C6A">
        <w:t>tt</w:t>
      </w:r>
      <w:r>
        <w:t xml:space="preserve"> slags andlig kris åren 1914-1918. Han fick en vision av en personlighet som han kallade Filemon. Denne visade sig många gånger och fick Jung att inse att det finns enheter i psyket som produ</w:t>
      </w:r>
      <w:r w:rsidR="0041452E">
        <w:t>c</w:t>
      </w:r>
      <w:r>
        <w:t xml:space="preserve">erar sig själva och har ett eget liv. Detta blev till det välkända begreppet ”komplex” eller </w:t>
      </w:r>
      <w:proofErr w:type="spellStart"/>
      <w:r>
        <w:t>delpersonligheter</w:t>
      </w:r>
      <w:proofErr w:type="spellEnd"/>
      <w:r>
        <w:t xml:space="preserve">. Åren 1918-1919 ritade Jung dagligen mandalor, cirklar eller kvadrater med </w:t>
      </w:r>
      <w:r w:rsidR="006F002E">
        <w:t xml:space="preserve">symboliskt innehåll, kända från buddhismen och </w:t>
      </w:r>
      <w:proofErr w:type="spellStart"/>
      <w:r w:rsidR="006F002E">
        <w:t>tantrismen</w:t>
      </w:r>
      <w:proofErr w:type="spellEnd"/>
      <w:r w:rsidR="006F002E">
        <w:t>. Han insåg då att allt förde till mitt</w:t>
      </w:r>
      <w:r w:rsidR="0041452E">
        <w:t>e</w:t>
      </w:r>
      <w:r w:rsidR="006F002E">
        <w:t xml:space="preserve">n, till individuationen, </w:t>
      </w:r>
      <w:proofErr w:type="spellStart"/>
      <w:r w:rsidR="006F002E">
        <w:t>ettblivandet</w:t>
      </w:r>
      <w:proofErr w:type="spellEnd"/>
      <w:r w:rsidR="006F002E">
        <w:t xml:space="preserve"> med Självet.</w:t>
      </w:r>
    </w:p>
    <w:p w:rsidR="006F002E" w:rsidRDefault="006F002E" w:rsidP="00B47698">
      <w:pPr>
        <w:spacing w:line="240" w:lineRule="auto"/>
        <w:contextualSpacing/>
        <w:jc w:val="both"/>
      </w:pPr>
    </w:p>
    <w:p w:rsidR="006F002E" w:rsidRDefault="006F002E" w:rsidP="00B47698">
      <w:pPr>
        <w:spacing w:line="240" w:lineRule="auto"/>
        <w:contextualSpacing/>
        <w:jc w:val="both"/>
      </w:pPr>
      <w:r>
        <w:t xml:space="preserve">Perioden 1918-1926 sökte Jung paralleller till sina </w:t>
      </w:r>
      <w:proofErr w:type="spellStart"/>
      <w:r>
        <w:t>mystika</w:t>
      </w:r>
      <w:proofErr w:type="spellEnd"/>
      <w:r>
        <w:t xml:space="preserve"> insikter. Han drog slutsatsen att alkemistern</w:t>
      </w:r>
      <w:r w:rsidR="0041452E">
        <w:t>a</w:t>
      </w:r>
      <w:r>
        <w:t xml:space="preserve"> i själva verket arbetade symboliskt på förvandlingen av sitt eget psyke, en förening av det lägre jaget med det högre Självet. Att befria guldet från den oädla slaggen motsvarade Själv-förverkligandet. ”Alkemisterna föredrog</w:t>
      </w:r>
      <w:r w:rsidR="0041452E">
        <w:t xml:space="preserve"> </w:t>
      </w:r>
      <w:r>
        <w:t xml:space="preserve">på ett okyrkligt sätt att söka genom kunskap framför att finna genom tro”, sade han. Två omfattande verk blev resultatet av Jungs insikter i alkemin: </w:t>
      </w:r>
      <w:proofErr w:type="spellStart"/>
      <w:r>
        <w:t>Psychologie</w:t>
      </w:r>
      <w:proofErr w:type="spellEnd"/>
      <w:r>
        <w:t xml:space="preserve"> </w:t>
      </w:r>
      <w:proofErr w:type="spellStart"/>
      <w:r>
        <w:t>und</w:t>
      </w:r>
      <w:proofErr w:type="spellEnd"/>
      <w:r>
        <w:t xml:space="preserve"> </w:t>
      </w:r>
      <w:proofErr w:type="spellStart"/>
      <w:r>
        <w:t>Alchemi</w:t>
      </w:r>
      <w:proofErr w:type="spellEnd"/>
      <w:r>
        <w:t xml:space="preserve"> och Mysterium </w:t>
      </w:r>
      <w:proofErr w:type="spellStart"/>
      <w:r>
        <w:t>Coniunctionis</w:t>
      </w:r>
      <w:proofErr w:type="spellEnd"/>
      <w:r>
        <w:t>.</w:t>
      </w:r>
    </w:p>
    <w:p w:rsidR="006F002E" w:rsidRDefault="006F002E" w:rsidP="00B47698">
      <w:pPr>
        <w:spacing w:line="240" w:lineRule="auto"/>
        <w:contextualSpacing/>
        <w:jc w:val="both"/>
      </w:pPr>
    </w:p>
    <w:p w:rsidR="006F002E" w:rsidRDefault="006F002E" w:rsidP="00B47698">
      <w:pPr>
        <w:spacing w:line="240" w:lineRule="auto"/>
        <w:contextualSpacing/>
        <w:jc w:val="both"/>
      </w:pPr>
      <w:r>
        <w:t>LIBER NOVUS</w:t>
      </w:r>
    </w:p>
    <w:p w:rsidR="006F002E" w:rsidRDefault="006F002E" w:rsidP="00B47698">
      <w:pPr>
        <w:spacing w:line="240" w:lineRule="auto"/>
        <w:contextualSpacing/>
        <w:jc w:val="both"/>
      </w:pPr>
      <w:r>
        <w:t>Det var känt att Jung nedskrivit ett omfattande konfidentiellt ma</w:t>
      </w:r>
      <w:r w:rsidR="001E184A">
        <w:t xml:space="preserve">terial om sina inre upplevelser. Med släktingarnas tillåtelse utgavs detta 2009 och blev en litterär och psykologisk sensation. All världens tidningar och kulturtidskrifter skrev artiklar om ”The Red Book”, så kallad på grund av sina röda pärmar. Den är </w:t>
      </w:r>
      <w:proofErr w:type="gramStart"/>
      <w:r w:rsidR="001E184A">
        <w:t>en</w:t>
      </w:r>
      <w:proofErr w:type="gramEnd"/>
      <w:r w:rsidR="001E184A">
        <w:t xml:space="preserve"> fa</w:t>
      </w:r>
      <w:r w:rsidR="0041452E">
        <w:t>ks</w:t>
      </w:r>
      <w:r w:rsidR="001E184A">
        <w:t xml:space="preserve">imil i storfolioformat med Jungs prydliga handskrift och mängder av hans  konstnärliga mandalamålningar. Boken kan lånas på de flesta större bibliotek, men </w:t>
      </w:r>
      <w:proofErr w:type="gramStart"/>
      <w:r w:rsidR="001E184A">
        <w:t>medtag</w:t>
      </w:r>
      <w:proofErr w:type="gramEnd"/>
      <w:r w:rsidR="001E184A">
        <w:t xml:space="preserve"> någon form av kärra för hemtransporten med tanke på tyngden!</w:t>
      </w:r>
    </w:p>
    <w:p w:rsidR="001E184A" w:rsidRDefault="001E184A" w:rsidP="00B47698">
      <w:pPr>
        <w:spacing w:line="240" w:lineRule="auto"/>
        <w:contextualSpacing/>
        <w:jc w:val="both"/>
      </w:pPr>
      <w:r>
        <w:t xml:space="preserve">Liber </w:t>
      </w:r>
      <w:proofErr w:type="spellStart"/>
      <w:r>
        <w:t>Novus</w:t>
      </w:r>
      <w:proofErr w:type="spellEnd"/>
      <w:r>
        <w:t>, som är den egentliga titeln på boken, skildrar Jungs möte med det omedvetna under perioden 1915-1930. Jungexperten och t</w:t>
      </w:r>
      <w:r w:rsidR="0041452E">
        <w:t>e</w:t>
      </w:r>
      <w:r>
        <w:t xml:space="preserve">osofen Stephan </w:t>
      </w:r>
      <w:proofErr w:type="spellStart"/>
      <w:r>
        <w:t>Hoeller</w:t>
      </w:r>
      <w:proofErr w:type="spellEnd"/>
      <w:r>
        <w:t xml:space="preserve"> skrev tillsammans med kollegan Lance Owens 2018 en analyserande artikel om Liber </w:t>
      </w:r>
      <w:proofErr w:type="spellStart"/>
      <w:r>
        <w:t>Novus</w:t>
      </w:r>
      <w:proofErr w:type="spellEnd"/>
      <w:r>
        <w:t xml:space="preserve">. </w:t>
      </w:r>
      <w:proofErr w:type="spellStart"/>
      <w:r>
        <w:t>Hoeller</w:t>
      </w:r>
      <w:proofErr w:type="spellEnd"/>
      <w:r>
        <w:t xml:space="preserve"> har också en förnämlig föreläsningsserie på </w:t>
      </w:r>
      <w:proofErr w:type="spellStart"/>
      <w:r>
        <w:t>YouTube</w:t>
      </w:r>
      <w:proofErr w:type="spellEnd"/>
      <w:r>
        <w:t xml:space="preserve"> i ämnet och för övrigt även i många andra teosofiskt intressanta ämnen.</w:t>
      </w:r>
    </w:p>
    <w:p w:rsidR="00973409" w:rsidRDefault="00973409" w:rsidP="00B47698">
      <w:pPr>
        <w:spacing w:line="240" w:lineRule="auto"/>
        <w:contextualSpacing/>
        <w:jc w:val="both"/>
      </w:pPr>
    </w:p>
    <w:p w:rsidR="00973409" w:rsidRDefault="00973409" w:rsidP="00B47698">
      <w:pPr>
        <w:spacing w:line="240" w:lineRule="auto"/>
        <w:contextualSpacing/>
        <w:jc w:val="both"/>
      </w:pPr>
      <w:r>
        <w:t>Ett av teman i Liber är återvändandet av själen från den sekulära materialismen i den europeiska kulturen. Gud uppfattas i boken int</w:t>
      </w:r>
      <w:r w:rsidR="0041452E">
        <w:t>e</w:t>
      </w:r>
      <w:r>
        <w:t xml:space="preserve"> teologiskt utan som en inre medvetandeupplevelse. I en vision i slutet av Liber visar sig Kristus och Jung säger: ”Min mästare och broder, jag tror att </w:t>
      </w:r>
      <w:r w:rsidR="0041452E">
        <w:t xml:space="preserve">du </w:t>
      </w:r>
      <w:r>
        <w:t>har slutfört ditt verk</w:t>
      </w:r>
      <w:proofErr w:type="gramStart"/>
      <w:r>
        <w:t>…Tiden</w:t>
      </w:r>
      <w:proofErr w:type="gramEnd"/>
      <w:r>
        <w:t xml:space="preserve"> har kommit när var och en måste befria sig själv.” Kristus framstår för Jung som Självets arketyp, en mytisk gestalt i det omedvetna. Han anförtrodde en nära vän sitt intryck av att det guidande väsendet i Liber var detsamma som inspirerade Buddha och Kristus. </w:t>
      </w:r>
      <w:proofErr w:type="spellStart"/>
      <w:r>
        <w:t>Hoeller</w:t>
      </w:r>
      <w:proofErr w:type="spellEnd"/>
      <w:r>
        <w:t xml:space="preserve"> och Owens konkluderar att Jungs alla artiklar och böcker om religion, alkemi, </w:t>
      </w:r>
      <w:proofErr w:type="spellStart"/>
      <w:r>
        <w:t>hermetism</w:t>
      </w:r>
      <w:proofErr w:type="spellEnd"/>
      <w:r>
        <w:t xml:space="preserve"> och gnosticism är influerade av hans visioner återgivna i Liber </w:t>
      </w:r>
      <w:proofErr w:type="spellStart"/>
      <w:r>
        <w:t>Novus</w:t>
      </w:r>
      <w:proofErr w:type="spellEnd"/>
      <w:r>
        <w:t>.</w:t>
      </w:r>
    </w:p>
    <w:p w:rsidR="00973409" w:rsidRDefault="00973409" w:rsidP="00B47698">
      <w:pPr>
        <w:spacing w:line="240" w:lineRule="auto"/>
        <w:contextualSpacing/>
        <w:jc w:val="both"/>
      </w:pPr>
    </w:p>
    <w:p w:rsidR="00973409" w:rsidRDefault="00973409" w:rsidP="00B47698">
      <w:pPr>
        <w:spacing w:line="240" w:lineRule="auto"/>
        <w:contextualSpacing/>
        <w:jc w:val="both"/>
      </w:pPr>
      <w:r>
        <w:t>DEN DJUPPSYKOLOGISKA MODELLEN</w:t>
      </w:r>
    </w:p>
    <w:p w:rsidR="00973409" w:rsidRDefault="00973409" w:rsidP="00B47698">
      <w:pPr>
        <w:spacing w:line="240" w:lineRule="auto"/>
        <w:contextualSpacing/>
        <w:jc w:val="both"/>
      </w:pPr>
      <w:r>
        <w:t>Jung postulerade ett för mänskligheten gemensamt medvetande, det kollektivt omedvetna, i vilk</w:t>
      </w:r>
      <w:r w:rsidR="00953F58">
        <w:t>e</w:t>
      </w:r>
      <w:r>
        <w:t xml:space="preserve">t finns arketyper, urbilder eller tankeformer, som kan förnimmas i drömmar och </w:t>
      </w:r>
      <w:proofErr w:type="spellStart"/>
      <w:r>
        <w:t>mystika</w:t>
      </w:r>
      <w:proofErr w:type="spellEnd"/>
      <w:r>
        <w:t xml:space="preserve"> sinnestillstånd men också g</w:t>
      </w:r>
      <w:r w:rsidR="00953F58">
        <w:t>e</w:t>
      </w:r>
      <w:r>
        <w:t xml:space="preserve">nom myter och symboler. Detta liknar </w:t>
      </w:r>
      <w:proofErr w:type="spellStart"/>
      <w:r>
        <w:t>Akasha</w:t>
      </w:r>
      <w:proofErr w:type="spellEnd"/>
      <w:r>
        <w:t xml:space="preserve">-krönikan i österländsk visdom. Genom kontakt med dessa djupa skikt i psyket </w:t>
      </w:r>
      <w:proofErr w:type="gramStart"/>
      <w:r>
        <w:t>befrämjas</w:t>
      </w:r>
      <w:proofErr w:type="gramEnd"/>
      <w:r>
        <w:t xml:space="preserve"> individuationen, helhetsblivandet</w:t>
      </w:r>
      <w:r w:rsidR="006706F2">
        <w:t>, där de lägre psykiska skikten uppgår i Självet, vilket vi känner igen hos den österländska och teosofiska modellen av människans konstitution. Jung reste i Indien och hade kontakt med framträdande vismän och akademiker där och hade den största respekt för hinduismen och buddhismen.</w:t>
      </w:r>
    </w:p>
    <w:p w:rsidR="006706F2" w:rsidRDefault="006706F2" w:rsidP="00B47698">
      <w:pPr>
        <w:spacing w:line="240" w:lineRule="auto"/>
        <w:contextualSpacing/>
        <w:jc w:val="both"/>
      </w:pPr>
    </w:p>
    <w:p w:rsidR="006706F2" w:rsidRDefault="006706F2" w:rsidP="00B47698">
      <w:pPr>
        <w:spacing w:line="240" w:lineRule="auto"/>
        <w:contextualSpacing/>
        <w:jc w:val="both"/>
      </w:pPr>
      <w:r>
        <w:t>GNOSTICISMEN</w:t>
      </w:r>
    </w:p>
    <w:p w:rsidR="006706F2" w:rsidRDefault="006706F2" w:rsidP="00B47698">
      <w:pPr>
        <w:spacing w:line="240" w:lineRule="auto"/>
        <w:contextualSpacing/>
        <w:jc w:val="both"/>
      </w:pPr>
      <w:r>
        <w:t xml:space="preserve">De flesta forskarna betraktar Jung som en nutida gnostiker. Som </w:t>
      </w:r>
      <w:proofErr w:type="spellStart"/>
      <w:r>
        <w:t>Hoeller</w:t>
      </w:r>
      <w:proofErr w:type="spellEnd"/>
      <w:r>
        <w:t xml:space="preserve"> säger:</w:t>
      </w:r>
      <w:r w:rsidR="00953F58">
        <w:t xml:space="preserve"> </w:t>
      </w:r>
      <w:r>
        <w:t xml:space="preserve">”Jung var medveten om att han i sin psykologi framförde en gnostisk metod för andlig transformation i nutida form”. Jung betraktade också den moderna teosofin som en viktig form av gnosticism, ”ren gnosticism i hindudräkt”, som han uttryckte det. Han såg hur den moderna människan söker utan referens till någon religion utan snarare efter egna inre, gnostiska erfarenheter. Kristendomen kan inte längre tillfredsställa själens behov med sina dogmer, menade han. </w:t>
      </w:r>
    </w:p>
    <w:p w:rsidR="006706F2" w:rsidRDefault="006706F2" w:rsidP="00B47698">
      <w:pPr>
        <w:spacing w:line="240" w:lineRule="auto"/>
        <w:contextualSpacing/>
        <w:jc w:val="both"/>
      </w:pPr>
    </w:p>
    <w:p w:rsidR="006706F2" w:rsidRDefault="006706F2" w:rsidP="00B47698">
      <w:pPr>
        <w:spacing w:line="240" w:lineRule="auto"/>
        <w:contextualSpacing/>
        <w:jc w:val="both"/>
      </w:pPr>
      <w:r>
        <w:t>TEOSOFIN</w:t>
      </w:r>
    </w:p>
    <w:p w:rsidR="006706F2" w:rsidRDefault="006706F2" w:rsidP="00B47698">
      <w:pPr>
        <w:spacing w:line="240" w:lineRule="auto"/>
        <w:contextualSpacing/>
        <w:jc w:val="both"/>
      </w:pPr>
      <w:r>
        <w:t>Jung förutspådde en pånyttfödelse av gnosticismen i vår tid</w:t>
      </w:r>
      <w:r w:rsidR="00377851">
        <w:t>: ”De nutida andliga strömningarna har faktiskt ett djupt samband med gnosticismen</w:t>
      </w:r>
      <w:proofErr w:type="gramStart"/>
      <w:r w:rsidR="00377851">
        <w:t>…Den</w:t>
      </w:r>
      <w:proofErr w:type="gramEnd"/>
      <w:r w:rsidR="00377851">
        <w:t xml:space="preserve"> numeriskt mest inflytelserika av de moderna rörelserna är otvivelaktigt teosofin…” </w:t>
      </w:r>
      <w:proofErr w:type="spellStart"/>
      <w:r w:rsidR="00377851">
        <w:t>Hoeller</w:t>
      </w:r>
      <w:proofErr w:type="spellEnd"/>
      <w:r w:rsidR="00377851">
        <w:t xml:space="preserve"> anser att det finns goda skäl att anta att Jung under hela sitt liv och inte minst under krisen hämtade tankematerial från </w:t>
      </w:r>
      <w:proofErr w:type="spellStart"/>
      <w:r w:rsidR="00377851">
        <w:t>bl</w:t>
      </w:r>
      <w:proofErr w:type="spellEnd"/>
      <w:r w:rsidR="00377851">
        <w:t xml:space="preserve"> a H P </w:t>
      </w:r>
      <w:proofErr w:type="spellStart"/>
      <w:r w:rsidR="00377851">
        <w:t>Blavatsky</w:t>
      </w:r>
      <w:proofErr w:type="spellEnd"/>
      <w:r w:rsidR="00377851">
        <w:t xml:space="preserve">. Myten är enligt Jung ett viktigt medel för andlig utveckling och i Isis </w:t>
      </w:r>
      <w:proofErr w:type="spellStart"/>
      <w:r w:rsidR="00377851">
        <w:t>Unveiled</w:t>
      </w:r>
      <w:proofErr w:type="spellEnd"/>
      <w:r w:rsidR="00377851">
        <w:t xml:space="preserve"> och Den </w:t>
      </w:r>
      <w:r w:rsidR="00081307">
        <w:t>h</w:t>
      </w:r>
      <w:r w:rsidR="00377851">
        <w:t xml:space="preserve">emliga </w:t>
      </w:r>
      <w:r w:rsidR="00081307">
        <w:t>l</w:t>
      </w:r>
      <w:r w:rsidR="00377851">
        <w:t xml:space="preserve">äran säger </w:t>
      </w:r>
      <w:proofErr w:type="spellStart"/>
      <w:r w:rsidR="00377851">
        <w:t>Blavatsky</w:t>
      </w:r>
      <w:proofErr w:type="spellEnd"/>
      <w:r w:rsidR="00377851">
        <w:t xml:space="preserve"> att myten är en kommunikation med de högsta sanningarna. Flera av dagens </w:t>
      </w:r>
      <w:proofErr w:type="spellStart"/>
      <w:r w:rsidR="00377851">
        <w:t>mytforskare</w:t>
      </w:r>
      <w:proofErr w:type="spellEnd"/>
      <w:r w:rsidR="00377851">
        <w:t xml:space="preserve"> tolkar inte skapelseberättelser som avseende den yttre världen utan som medvetandets skapelse. Samma metod kan enligt </w:t>
      </w:r>
      <w:proofErr w:type="spellStart"/>
      <w:r w:rsidR="00377851">
        <w:t>Hoeller</w:t>
      </w:r>
      <w:proofErr w:type="spellEnd"/>
      <w:r w:rsidR="00377851">
        <w:t xml:space="preserve"> tillämpas på t ex </w:t>
      </w:r>
      <w:proofErr w:type="spellStart"/>
      <w:r w:rsidR="00377851">
        <w:t>Dzyans</w:t>
      </w:r>
      <w:proofErr w:type="spellEnd"/>
      <w:r w:rsidR="00377851">
        <w:t xml:space="preserve"> Sånger i Den </w:t>
      </w:r>
      <w:r w:rsidR="00081307">
        <w:t>h</w:t>
      </w:r>
      <w:r w:rsidR="00377851">
        <w:t xml:space="preserve">emliga </w:t>
      </w:r>
      <w:r w:rsidR="00081307">
        <w:t>l</w:t>
      </w:r>
      <w:r w:rsidR="00377851">
        <w:t>äran och han är övertygad om att HPB i dag skulle ha använt denna jungianskt p</w:t>
      </w:r>
      <w:r w:rsidR="00953F58">
        <w:t>r</w:t>
      </w:r>
      <w:r w:rsidR="00377851">
        <w:t xml:space="preserve">äglade metod. </w:t>
      </w:r>
    </w:p>
    <w:p w:rsidR="00377851" w:rsidRDefault="00377851" w:rsidP="00B47698">
      <w:pPr>
        <w:spacing w:line="240" w:lineRule="auto"/>
        <w:contextualSpacing/>
        <w:jc w:val="both"/>
      </w:pPr>
    </w:p>
    <w:p w:rsidR="00377851" w:rsidRDefault="00377851" w:rsidP="00B47698">
      <w:pPr>
        <w:spacing w:line="240" w:lineRule="auto"/>
        <w:contextualSpacing/>
        <w:jc w:val="both"/>
      </w:pPr>
      <w:r>
        <w:t>Ett av de första forskningsarbe</w:t>
      </w:r>
      <w:r w:rsidR="00953F58">
        <w:t>tena</w:t>
      </w:r>
      <w:r>
        <w:t xml:space="preserve"> kring gnosticismen var G R S </w:t>
      </w:r>
      <w:proofErr w:type="spellStart"/>
      <w:r>
        <w:t>Meads</w:t>
      </w:r>
      <w:proofErr w:type="spellEnd"/>
      <w:r>
        <w:t xml:space="preserve"> omfångsrika verk Fragments </w:t>
      </w:r>
      <w:proofErr w:type="spellStart"/>
      <w:r>
        <w:t>of</w:t>
      </w:r>
      <w:proofErr w:type="spellEnd"/>
      <w:r>
        <w:t xml:space="preserve"> a Faith </w:t>
      </w:r>
      <w:proofErr w:type="spellStart"/>
      <w:r>
        <w:t>Forgotten</w:t>
      </w:r>
      <w:proofErr w:type="spellEnd"/>
      <w:r>
        <w:t xml:space="preserve">. </w:t>
      </w:r>
      <w:proofErr w:type="spellStart"/>
      <w:r w:rsidR="00127B4B">
        <w:t>Mead</w:t>
      </w:r>
      <w:proofErr w:type="spellEnd"/>
      <w:r w:rsidR="00127B4B">
        <w:t xml:space="preserve"> var historiker och teosof, känd som sekreterare åt H P </w:t>
      </w:r>
      <w:proofErr w:type="spellStart"/>
      <w:r w:rsidR="00127B4B">
        <w:t>Blavatsky</w:t>
      </w:r>
      <w:proofErr w:type="spellEnd"/>
      <w:r w:rsidR="00127B4B">
        <w:t xml:space="preserve"> i hennes London-loge. Det är belagt att Jung hade alla </w:t>
      </w:r>
      <w:proofErr w:type="spellStart"/>
      <w:r w:rsidR="00127B4B">
        <w:t>Meads</w:t>
      </w:r>
      <w:proofErr w:type="spellEnd"/>
      <w:r w:rsidR="00127B4B">
        <w:t xml:space="preserve"> skrifter i sitt bibliotek och ofta citerade honom.</w:t>
      </w:r>
    </w:p>
    <w:p w:rsidR="00127B4B" w:rsidRDefault="00127B4B" w:rsidP="00B47698">
      <w:pPr>
        <w:spacing w:line="240" w:lineRule="auto"/>
        <w:contextualSpacing/>
        <w:jc w:val="both"/>
      </w:pPr>
    </w:p>
    <w:p w:rsidR="00127B4B" w:rsidRDefault="00127B4B" w:rsidP="00B47698">
      <w:pPr>
        <w:spacing w:line="240" w:lineRule="auto"/>
        <w:contextualSpacing/>
        <w:jc w:val="both"/>
      </w:pPr>
      <w:r>
        <w:t>REINKARNATION OCH KARMA</w:t>
      </w:r>
    </w:p>
    <w:p w:rsidR="00127B4B" w:rsidRDefault="00127B4B" w:rsidP="00B47698">
      <w:pPr>
        <w:spacing w:line="240" w:lineRule="auto"/>
        <w:contextualSpacing/>
        <w:jc w:val="both"/>
      </w:pPr>
      <w:r>
        <w:t xml:space="preserve">I självbiografin Mitt liv – minnen, drömmar, tankar upptecknade av </w:t>
      </w:r>
      <w:proofErr w:type="spellStart"/>
      <w:r>
        <w:t>Anniela</w:t>
      </w:r>
      <w:proofErr w:type="spellEnd"/>
      <w:r>
        <w:t xml:space="preserve"> </w:t>
      </w:r>
      <w:proofErr w:type="spellStart"/>
      <w:r>
        <w:t>Jaffé</w:t>
      </w:r>
      <w:proofErr w:type="spellEnd"/>
      <w:r>
        <w:t xml:space="preserve"> konstaterar Jung att västerlänningen vill fullborda världens mening medan österlänningen strävar efter att uppfylla meningen med människan och befria sig från världen och tillvaron enligt buddhismen. Han vill ge båda rätt eftersom meningen finns såväl utom som inom. Angående karma säger Jung att ”jag skulle gott kunna föreställa mig att jag levt i tidigare århundraden</w:t>
      </w:r>
      <w:proofErr w:type="gramStart"/>
      <w:r>
        <w:t>…och</w:t>
      </w:r>
      <w:proofErr w:type="gramEnd"/>
      <w:r>
        <w:t xml:space="preserve"> måste födas igen emedan jag då inte löst den uppgift som gavs mig”. Meningen med existensen är att livet riktat en fråga till mig eller omvänt att jag själv är en fråga riktad till världen, säger han. Men ”karmafrågan är dunkel för mig, liksom även problemet om den personliga återfödelsen och själavandringen</w:t>
      </w:r>
      <w:r w:rsidR="0028577C">
        <w:t>”. Jung noterar dock med högaktning ”den indiska bekännelsen till återfödelsen”.</w:t>
      </w:r>
    </w:p>
    <w:p w:rsidR="0028577C" w:rsidRDefault="0028577C" w:rsidP="00B47698">
      <w:pPr>
        <w:spacing w:line="240" w:lineRule="auto"/>
        <w:contextualSpacing/>
        <w:jc w:val="both"/>
      </w:pPr>
    </w:p>
    <w:p w:rsidR="0028577C" w:rsidRDefault="0028577C" w:rsidP="00B47698">
      <w:pPr>
        <w:spacing w:line="240" w:lineRule="auto"/>
        <w:contextualSpacing/>
        <w:jc w:val="both"/>
      </w:pPr>
      <w:r>
        <w:t xml:space="preserve">En tro bevisar för mig </w:t>
      </w:r>
      <w:proofErr w:type="gramStart"/>
      <w:r>
        <w:t>blott</w:t>
      </w:r>
      <w:proofErr w:type="gramEnd"/>
      <w:r>
        <w:t xml:space="preserve"> trons existens. Den måste empiriskt upplevas för att bli accepterad, säger Jung, men tillägger att han ”för kort tid sedan” hade en serie drömmar som av allt att döma beskriver reinkarnationsförloppet ”hos en mig bekant person”. Han tillstår att han efter denna erfarenhet betraktar reinkarnationens problem ”med något andra ögon”. Om vi antar att livet går vidare på andra sidan bör det enligt Jung vara i en psykisk form, eftersom psyket inte behöver tid och rum och denna existens föreställer han sig som ett fortskridande i en bildvärld.</w:t>
      </w:r>
    </w:p>
    <w:p w:rsidR="0028577C" w:rsidRDefault="0028577C" w:rsidP="00B47698">
      <w:pPr>
        <w:spacing w:line="240" w:lineRule="auto"/>
        <w:contextualSpacing/>
        <w:jc w:val="both"/>
      </w:pPr>
    </w:p>
    <w:p w:rsidR="0028577C" w:rsidRDefault="0028577C" w:rsidP="00B47698">
      <w:pPr>
        <w:spacing w:line="240" w:lineRule="auto"/>
        <w:contextualSpacing/>
        <w:jc w:val="both"/>
      </w:pPr>
      <w:r>
        <w:t xml:space="preserve">I sin klassiska skrift Modern Man in </w:t>
      </w:r>
      <w:proofErr w:type="spellStart"/>
      <w:r>
        <w:t>Search</w:t>
      </w:r>
      <w:proofErr w:type="spellEnd"/>
      <w:r>
        <w:t xml:space="preserve"> </w:t>
      </w:r>
      <w:proofErr w:type="spellStart"/>
      <w:r>
        <w:t>of</w:t>
      </w:r>
      <w:proofErr w:type="spellEnd"/>
      <w:r>
        <w:t xml:space="preserve"> a Soul säger Jung: ”Vi måste inse faktum</w:t>
      </w:r>
      <w:proofErr w:type="gramStart"/>
      <w:r>
        <w:t>…att</w:t>
      </w:r>
      <w:proofErr w:type="gramEnd"/>
      <w:r>
        <w:t xml:space="preserve"> något som tidigare epoker har ratat plötsligt kommer att uppmärksammas”. Han syftar på gnosticismen, visdomstraditionen, som han ser speciellt i teosofins framträdande. Han förutspådde också att den moderna människan</w:t>
      </w:r>
      <w:r w:rsidR="0041452E">
        <w:t xml:space="preserve"> med stor förväntan kommer att vända sig till det psykiska området. Vi kan nog </w:t>
      </w:r>
      <w:r w:rsidR="0041452E">
        <w:lastRenderedPageBreak/>
        <w:t xml:space="preserve">säga att vi upplever denna gnostiskt-teosofiska uppblomstring </w:t>
      </w:r>
      <w:proofErr w:type="spellStart"/>
      <w:r w:rsidR="0041452E">
        <w:t>bl</w:t>
      </w:r>
      <w:proofErr w:type="spellEnd"/>
      <w:r w:rsidR="0041452E">
        <w:t xml:space="preserve"> a i vår tids stora intresse för medvetandeforskning. Nya spännande medel såsom parapsykologi, kvantfysik, kosmologi och digital</w:t>
      </w:r>
      <w:r w:rsidR="002C3C6A">
        <w:t xml:space="preserve"> </w:t>
      </w:r>
      <w:proofErr w:type="gramStart"/>
      <w:r w:rsidR="002C3C6A">
        <w:t xml:space="preserve">filosofi </w:t>
      </w:r>
      <w:bookmarkStart w:id="0" w:name="_GoBack"/>
      <w:bookmarkEnd w:id="0"/>
      <w:r w:rsidR="0041452E">
        <w:t xml:space="preserve"> har</w:t>
      </w:r>
      <w:proofErr w:type="gramEnd"/>
      <w:r w:rsidR="0041452E">
        <w:t xml:space="preserve"> också tillkommit som hjälp i sökandet efter vår djupaste grund.</w:t>
      </w:r>
    </w:p>
    <w:p w:rsidR="0041452E" w:rsidRDefault="0041452E" w:rsidP="00B47698">
      <w:pPr>
        <w:spacing w:line="240" w:lineRule="auto"/>
        <w:contextualSpacing/>
        <w:jc w:val="both"/>
      </w:pPr>
    </w:p>
    <w:p w:rsidR="0041452E" w:rsidRPr="0087260E" w:rsidRDefault="0041452E" w:rsidP="00B47698">
      <w:pPr>
        <w:spacing w:line="240" w:lineRule="auto"/>
        <w:contextualSpacing/>
        <w:jc w:val="both"/>
      </w:pPr>
      <w:r>
        <w:t>Litteraturförteckning finns på T</w:t>
      </w:r>
      <w:r w:rsidR="00953F58">
        <w:t>e</w:t>
      </w:r>
      <w:r>
        <w:t>osofiska Samfundets hemsida under sökordet ”Artiklar”</w:t>
      </w:r>
    </w:p>
    <w:sectPr w:rsidR="0041452E" w:rsidRPr="008726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5C" w:rsidRDefault="009A195C" w:rsidP="00A42417">
      <w:pPr>
        <w:spacing w:after="0" w:line="240" w:lineRule="auto"/>
      </w:pPr>
      <w:r>
        <w:separator/>
      </w:r>
    </w:p>
  </w:endnote>
  <w:endnote w:type="continuationSeparator" w:id="0">
    <w:p w:rsidR="009A195C" w:rsidRDefault="009A195C" w:rsidP="00A4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5C" w:rsidRDefault="009A195C" w:rsidP="00A42417">
      <w:pPr>
        <w:spacing w:after="0" w:line="240" w:lineRule="auto"/>
      </w:pPr>
      <w:r>
        <w:separator/>
      </w:r>
    </w:p>
  </w:footnote>
  <w:footnote w:type="continuationSeparator" w:id="0">
    <w:p w:rsidR="009A195C" w:rsidRDefault="009A195C" w:rsidP="00A42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032836"/>
      <w:docPartObj>
        <w:docPartGallery w:val="Page Numbers (Top of Page)"/>
        <w:docPartUnique/>
      </w:docPartObj>
    </w:sdtPr>
    <w:sdtEndPr/>
    <w:sdtContent>
      <w:p w:rsidR="00A42417" w:rsidRDefault="00A42417">
        <w:pPr>
          <w:pStyle w:val="Sidhuvud"/>
          <w:jc w:val="right"/>
        </w:pPr>
        <w:r>
          <w:fldChar w:fldCharType="begin"/>
        </w:r>
        <w:r>
          <w:instrText>PAGE   \* MERGEFORMAT</w:instrText>
        </w:r>
        <w:r>
          <w:fldChar w:fldCharType="separate"/>
        </w:r>
        <w:r w:rsidR="002C3C6A">
          <w:rPr>
            <w:noProof/>
          </w:rPr>
          <w:t>3</w:t>
        </w:r>
        <w:r>
          <w:fldChar w:fldCharType="end"/>
        </w:r>
      </w:p>
    </w:sdtContent>
  </w:sdt>
  <w:p w:rsidR="00A42417" w:rsidRDefault="00A4241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40"/>
    <w:rsid w:val="00011C7A"/>
    <w:rsid w:val="00011D14"/>
    <w:rsid w:val="0002088E"/>
    <w:rsid w:val="000209D8"/>
    <w:rsid w:val="00023D56"/>
    <w:rsid w:val="00036E37"/>
    <w:rsid w:val="0004033B"/>
    <w:rsid w:val="00044619"/>
    <w:rsid w:val="00073A03"/>
    <w:rsid w:val="00081307"/>
    <w:rsid w:val="0008175D"/>
    <w:rsid w:val="00081982"/>
    <w:rsid w:val="00086E85"/>
    <w:rsid w:val="000A5500"/>
    <w:rsid w:val="000A6EE6"/>
    <w:rsid w:val="000B105E"/>
    <w:rsid w:val="000C0B52"/>
    <w:rsid w:val="000C0FF0"/>
    <w:rsid w:val="000C1833"/>
    <w:rsid w:val="000C3E17"/>
    <w:rsid w:val="000D4998"/>
    <w:rsid w:val="000E5100"/>
    <w:rsid w:val="000F70EF"/>
    <w:rsid w:val="000F7E3E"/>
    <w:rsid w:val="00106A4B"/>
    <w:rsid w:val="001170A6"/>
    <w:rsid w:val="001202FD"/>
    <w:rsid w:val="00121878"/>
    <w:rsid w:val="00127B4B"/>
    <w:rsid w:val="001343AC"/>
    <w:rsid w:val="00134F47"/>
    <w:rsid w:val="00145CF7"/>
    <w:rsid w:val="00147DBE"/>
    <w:rsid w:val="00150B14"/>
    <w:rsid w:val="0017788B"/>
    <w:rsid w:val="0018078E"/>
    <w:rsid w:val="00187B74"/>
    <w:rsid w:val="00196E16"/>
    <w:rsid w:val="001A0550"/>
    <w:rsid w:val="001D31A4"/>
    <w:rsid w:val="001E184A"/>
    <w:rsid w:val="001E22CD"/>
    <w:rsid w:val="00200E32"/>
    <w:rsid w:val="00210FC2"/>
    <w:rsid w:val="002266D5"/>
    <w:rsid w:val="0022733A"/>
    <w:rsid w:val="002419C0"/>
    <w:rsid w:val="00256BB6"/>
    <w:rsid w:val="00265B36"/>
    <w:rsid w:val="0027377D"/>
    <w:rsid w:val="0028577C"/>
    <w:rsid w:val="00286424"/>
    <w:rsid w:val="00290070"/>
    <w:rsid w:val="0029172A"/>
    <w:rsid w:val="002A2046"/>
    <w:rsid w:val="002A293D"/>
    <w:rsid w:val="002A776D"/>
    <w:rsid w:val="002B147D"/>
    <w:rsid w:val="002B381D"/>
    <w:rsid w:val="002B6254"/>
    <w:rsid w:val="002C16D4"/>
    <w:rsid w:val="002C3C6A"/>
    <w:rsid w:val="002D5F77"/>
    <w:rsid w:val="002E3884"/>
    <w:rsid w:val="002F4E79"/>
    <w:rsid w:val="002F5ED5"/>
    <w:rsid w:val="00302022"/>
    <w:rsid w:val="00311823"/>
    <w:rsid w:val="0031461E"/>
    <w:rsid w:val="00322149"/>
    <w:rsid w:val="00361006"/>
    <w:rsid w:val="003727B5"/>
    <w:rsid w:val="003749A3"/>
    <w:rsid w:val="00376A2D"/>
    <w:rsid w:val="00377851"/>
    <w:rsid w:val="00384E24"/>
    <w:rsid w:val="0038581A"/>
    <w:rsid w:val="00394BCF"/>
    <w:rsid w:val="003A1B0E"/>
    <w:rsid w:val="003A5B99"/>
    <w:rsid w:val="003B23F3"/>
    <w:rsid w:val="003C5566"/>
    <w:rsid w:val="003C5DED"/>
    <w:rsid w:val="003D1D77"/>
    <w:rsid w:val="003D2862"/>
    <w:rsid w:val="003D52AD"/>
    <w:rsid w:val="003E3B74"/>
    <w:rsid w:val="003F0A05"/>
    <w:rsid w:val="004002CD"/>
    <w:rsid w:val="0040268B"/>
    <w:rsid w:val="004034FC"/>
    <w:rsid w:val="00405CC7"/>
    <w:rsid w:val="004070F5"/>
    <w:rsid w:val="00407505"/>
    <w:rsid w:val="0041452E"/>
    <w:rsid w:val="0042703E"/>
    <w:rsid w:val="00457E65"/>
    <w:rsid w:val="00460FC1"/>
    <w:rsid w:val="0046170C"/>
    <w:rsid w:val="0047238A"/>
    <w:rsid w:val="004903A6"/>
    <w:rsid w:val="004A6AD4"/>
    <w:rsid w:val="004D04CC"/>
    <w:rsid w:val="004D1342"/>
    <w:rsid w:val="004D1C72"/>
    <w:rsid w:val="004D347A"/>
    <w:rsid w:val="004F54CA"/>
    <w:rsid w:val="004F753C"/>
    <w:rsid w:val="00522152"/>
    <w:rsid w:val="00525D93"/>
    <w:rsid w:val="00527D8E"/>
    <w:rsid w:val="005319EA"/>
    <w:rsid w:val="005371D3"/>
    <w:rsid w:val="00542EF0"/>
    <w:rsid w:val="005515BD"/>
    <w:rsid w:val="00565476"/>
    <w:rsid w:val="00581C0F"/>
    <w:rsid w:val="005832F2"/>
    <w:rsid w:val="00595008"/>
    <w:rsid w:val="005A1334"/>
    <w:rsid w:val="005C633A"/>
    <w:rsid w:val="005D1F9E"/>
    <w:rsid w:val="005D54B1"/>
    <w:rsid w:val="005D698F"/>
    <w:rsid w:val="005E38D6"/>
    <w:rsid w:val="005E5445"/>
    <w:rsid w:val="005F19DC"/>
    <w:rsid w:val="005F59E9"/>
    <w:rsid w:val="006051DD"/>
    <w:rsid w:val="00613340"/>
    <w:rsid w:val="00622ACF"/>
    <w:rsid w:val="00623D0B"/>
    <w:rsid w:val="00627114"/>
    <w:rsid w:val="00645797"/>
    <w:rsid w:val="006706F2"/>
    <w:rsid w:val="00670F99"/>
    <w:rsid w:val="00671714"/>
    <w:rsid w:val="006A6D62"/>
    <w:rsid w:val="006B17C2"/>
    <w:rsid w:val="006B49A1"/>
    <w:rsid w:val="006B5DBC"/>
    <w:rsid w:val="006C0B2B"/>
    <w:rsid w:val="006C0CBD"/>
    <w:rsid w:val="006C33FE"/>
    <w:rsid w:val="006C7A44"/>
    <w:rsid w:val="006D2A74"/>
    <w:rsid w:val="006E1806"/>
    <w:rsid w:val="006F002E"/>
    <w:rsid w:val="0071200E"/>
    <w:rsid w:val="0071203A"/>
    <w:rsid w:val="00735A4F"/>
    <w:rsid w:val="007366C4"/>
    <w:rsid w:val="0077368F"/>
    <w:rsid w:val="007A6648"/>
    <w:rsid w:val="007B41EC"/>
    <w:rsid w:val="007B46DD"/>
    <w:rsid w:val="007B504F"/>
    <w:rsid w:val="007C4DD3"/>
    <w:rsid w:val="007D51EE"/>
    <w:rsid w:val="007D5256"/>
    <w:rsid w:val="007E70C7"/>
    <w:rsid w:val="00811AF7"/>
    <w:rsid w:val="00817C8F"/>
    <w:rsid w:val="008269D4"/>
    <w:rsid w:val="008278C0"/>
    <w:rsid w:val="00843485"/>
    <w:rsid w:val="00843F1D"/>
    <w:rsid w:val="0085575C"/>
    <w:rsid w:val="008668A5"/>
    <w:rsid w:val="00870A2F"/>
    <w:rsid w:val="008710D7"/>
    <w:rsid w:val="0087260E"/>
    <w:rsid w:val="008B47DE"/>
    <w:rsid w:val="008C4F38"/>
    <w:rsid w:val="008D1F3C"/>
    <w:rsid w:val="008E0811"/>
    <w:rsid w:val="009163F8"/>
    <w:rsid w:val="00953887"/>
    <w:rsid w:val="00953F58"/>
    <w:rsid w:val="00967526"/>
    <w:rsid w:val="00973409"/>
    <w:rsid w:val="0097501C"/>
    <w:rsid w:val="00975361"/>
    <w:rsid w:val="009757E3"/>
    <w:rsid w:val="009A195C"/>
    <w:rsid w:val="009A5850"/>
    <w:rsid w:val="009B21E2"/>
    <w:rsid w:val="009B66A0"/>
    <w:rsid w:val="009D632D"/>
    <w:rsid w:val="009D71B6"/>
    <w:rsid w:val="009E5002"/>
    <w:rsid w:val="009F48C1"/>
    <w:rsid w:val="00A071CA"/>
    <w:rsid w:val="00A11915"/>
    <w:rsid w:val="00A162F0"/>
    <w:rsid w:val="00A22F39"/>
    <w:rsid w:val="00A35EF1"/>
    <w:rsid w:val="00A42417"/>
    <w:rsid w:val="00A46FB4"/>
    <w:rsid w:val="00A51294"/>
    <w:rsid w:val="00A722ED"/>
    <w:rsid w:val="00AE01CE"/>
    <w:rsid w:val="00AF6B33"/>
    <w:rsid w:val="00B0632F"/>
    <w:rsid w:val="00B07AA5"/>
    <w:rsid w:val="00B13AC0"/>
    <w:rsid w:val="00B265AB"/>
    <w:rsid w:val="00B319AC"/>
    <w:rsid w:val="00B319C4"/>
    <w:rsid w:val="00B47698"/>
    <w:rsid w:val="00B516CB"/>
    <w:rsid w:val="00B53330"/>
    <w:rsid w:val="00B77297"/>
    <w:rsid w:val="00BA7EA4"/>
    <w:rsid w:val="00BC4AB3"/>
    <w:rsid w:val="00BD1A9E"/>
    <w:rsid w:val="00BF0D6A"/>
    <w:rsid w:val="00BF52A1"/>
    <w:rsid w:val="00C115DB"/>
    <w:rsid w:val="00C14BAE"/>
    <w:rsid w:val="00C34EA9"/>
    <w:rsid w:val="00C36768"/>
    <w:rsid w:val="00C40517"/>
    <w:rsid w:val="00C4521F"/>
    <w:rsid w:val="00C57845"/>
    <w:rsid w:val="00C6378B"/>
    <w:rsid w:val="00C70C61"/>
    <w:rsid w:val="00C85F8D"/>
    <w:rsid w:val="00C8745F"/>
    <w:rsid w:val="00C91AC7"/>
    <w:rsid w:val="00CB73C7"/>
    <w:rsid w:val="00CC0DD2"/>
    <w:rsid w:val="00CC790C"/>
    <w:rsid w:val="00CD5AF8"/>
    <w:rsid w:val="00CF33E5"/>
    <w:rsid w:val="00CF588D"/>
    <w:rsid w:val="00D1051E"/>
    <w:rsid w:val="00D21E6F"/>
    <w:rsid w:val="00D27DEC"/>
    <w:rsid w:val="00D36997"/>
    <w:rsid w:val="00D42235"/>
    <w:rsid w:val="00D837E2"/>
    <w:rsid w:val="00DA4999"/>
    <w:rsid w:val="00DB3A7F"/>
    <w:rsid w:val="00DC0F3A"/>
    <w:rsid w:val="00E043F7"/>
    <w:rsid w:val="00E0653B"/>
    <w:rsid w:val="00E2230D"/>
    <w:rsid w:val="00E2441E"/>
    <w:rsid w:val="00E26F11"/>
    <w:rsid w:val="00E30723"/>
    <w:rsid w:val="00E3709E"/>
    <w:rsid w:val="00E4442C"/>
    <w:rsid w:val="00E66AFF"/>
    <w:rsid w:val="00E7485D"/>
    <w:rsid w:val="00E760A5"/>
    <w:rsid w:val="00E84633"/>
    <w:rsid w:val="00E84DEF"/>
    <w:rsid w:val="00E84F8A"/>
    <w:rsid w:val="00E91F5D"/>
    <w:rsid w:val="00EA6747"/>
    <w:rsid w:val="00EC68ED"/>
    <w:rsid w:val="00ED799E"/>
    <w:rsid w:val="00EF14FB"/>
    <w:rsid w:val="00EF5BF1"/>
    <w:rsid w:val="00F07421"/>
    <w:rsid w:val="00F104F6"/>
    <w:rsid w:val="00F11E66"/>
    <w:rsid w:val="00F142F0"/>
    <w:rsid w:val="00F60D40"/>
    <w:rsid w:val="00F64754"/>
    <w:rsid w:val="00F730A6"/>
    <w:rsid w:val="00F86841"/>
    <w:rsid w:val="00FA140F"/>
    <w:rsid w:val="00FA743F"/>
    <w:rsid w:val="00FC2B1E"/>
    <w:rsid w:val="00FD0B01"/>
    <w:rsid w:val="00FD1B42"/>
    <w:rsid w:val="00FE4548"/>
    <w:rsid w:val="00FE5445"/>
    <w:rsid w:val="00FE54E1"/>
    <w:rsid w:val="00FF5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1401</Words>
  <Characters>7430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HO</cp:lastModifiedBy>
  <cp:revision>6</cp:revision>
  <cp:lastPrinted>2019-09-27T10:30:00Z</cp:lastPrinted>
  <dcterms:created xsi:type="dcterms:W3CDTF">2019-09-27T08:01:00Z</dcterms:created>
  <dcterms:modified xsi:type="dcterms:W3CDTF">2019-09-29T13:30:00Z</dcterms:modified>
</cp:coreProperties>
</file>