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BC3" w:rsidRPr="0070161C" w:rsidRDefault="005A3BC3" w:rsidP="0070161C">
      <w:pPr>
        <w:spacing w:line="240" w:lineRule="auto"/>
        <w:contextualSpacing/>
        <w:jc w:val="center"/>
        <w:rPr>
          <w:b/>
        </w:rPr>
      </w:pPr>
      <w:r w:rsidRPr="0070161C">
        <w:rPr>
          <w:b/>
        </w:rPr>
        <w:t>AKASHA – UNIVERSUMS MATRIX?</w:t>
      </w:r>
    </w:p>
    <w:p w:rsidR="00F91FC4" w:rsidRDefault="00F91FC4" w:rsidP="0070161C">
      <w:pPr>
        <w:spacing w:line="240" w:lineRule="auto"/>
        <w:contextualSpacing/>
        <w:jc w:val="center"/>
      </w:pPr>
      <w:r>
        <w:t>Av Hans Olsson</w:t>
      </w:r>
    </w:p>
    <w:p w:rsidR="005A3BC3" w:rsidRDefault="005A3BC3" w:rsidP="0070161C">
      <w:pPr>
        <w:spacing w:line="240" w:lineRule="auto"/>
        <w:contextualSpacing/>
        <w:jc w:val="both"/>
      </w:pPr>
    </w:p>
    <w:p w:rsidR="00623D0B" w:rsidRDefault="005A3BC3" w:rsidP="0070161C">
      <w:pPr>
        <w:spacing w:line="240" w:lineRule="auto"/>
        <w:contextualSpacing/>
        <w:jc w:val="both"/>
      </w:pPr>
      <w:r>
        <w:t xml:space="preserve">Science fiction-filmen Matrix blev mycket populär efter premiären år 1999. Den kom också att bli en symbol för filosofiska funderingar som </w:t>
      </w:r>
      <w:r w:rsidR="00F0241E">
        <w:t xml:space="preserve">låg i tiden om att universum kunde vara ett informationsfält, ett gigantiskt dataminne, en matrix. Om filmen gjorts i Indien hade den kanske istället fått titeln </w:t>
      </w:r>
      <w:proofErr w:type="spellStart"/>
      <w:r w:rsidR="00F0241E">
        <w:t>Akasha</w:t>
      </w:r>
      <w:proofErr w:type="spellEnd"/>
      <w:r w:rsidR="00F0241E">
        <w:t xml:space="preserve">. Den teosofiske pionjären A P Sinnet säger i sin bok Esoterisk Buddhism från år 1885 att buddhismen betraktar </w:t>
      </w:r>
      <w:proofErr w:type="spellStart"/>
      <w:r w:rsidR="00F0241E">
        <w:t>Akasha</w:t>
      </w:r>
      <w:proofErr w:type="spellEnd"/>
      <w:r w:rsidR="00F0241E">
        <w:t xml:space="preserve"> som ett allomfattande medvetandearkiv tillgängligt för avläsning. I boken </w:t>
      </w:r>
      <w:proofErr w:type="spellStart"/>
      <w:r w:rsidR="00F0241E">
        <w:t>Transactions</w:t>
      </w:r>
      <w:proofErr w:type="spellEnd"/>
      <w:r w:rsidR="00F0241E">
        <w:t xml:space="preserve"> </w:t>
      </w:r>
      <w:proofErr w:type="spellStart"/>
      <w:r w:rsidR="00F0241E">
        <w:t>of</w:t>
      </w:r>
      <w:proofErr w:type="spellEnd"/>
      <w:r w:rsidR="00F0241E">
        <w:t xml:space="preserve"> the </w:t>
      </w:r>
      <w:proofErr w:type="spellStart"/>
      <w:r w:rsidR="00F0241E">
        <w:t>Blavatsky</w:t>
      </w:r>
      <w:proofErr w:type="spellEnd"/>
      <w:r w:rsidR="00F0241E">
        <w:t xml:space="preserve"> </w:t>
      </w:r>
      <w:proofErr w:type="spellStart"/>
      <w:r w:rsidR="00F0241E">
        <w:t>Lodge</w:t>
      </w:r>
      <w:proofErr w:type="spellEnd"/>
      <w:r w:rsidR="00F0241E">
        <w:t xml:space="preserve"> uttalar H P </w:t>
      </w:r>
      <w:proofErr w:type="spellStart"/>
      <w:r w:rsidR="00F0241E">
        <w:t>Blavatsky</w:t>
      </w:r>
      <w:proofErr w:type="spellEnd"/>
      <w:r w:rsidR="00F0241E">
        <w:t xml:space="preserve"> att det gamla österländska begreppet </w:t>
      </w:r>
      <w:proofErr w:type="spellStart"/>
      <w:r w:rsidR="00F0241E">
        <w:t>Akasha</w:t>
      </w:r>
      <w:proofErr w:type="spellEnd"/>
      <w:r w:rsidR="00F0241E">
        <w:t xml:space="preserve"> står för ”den odifferentierade och abstrakta Rymden</w:t>
      </w:r>
      <w:proofErr w:type="gramStart"/>
      <w:r w:rsidR="00F0241E">
        <w:t>…det</w:t>
      </w:r>
      <w:proofErr w:type="gramEnd"/>
      <w:r w:rsidR="00F0241E">
        <w:t xml:space="preserve"> primära medvetandefältet…eller det eviga, gudomliga medvetandet”. I Den Hemliga Läran säger hon att </w:t>
      </w:r>
      <w:proofErr w:type="spellStart"/>
      <w:r w:rsidR="00F0241E">
        <w:t>Akasha</w:t>
      </w:r>
      <w:proofErr w:type="spellEnd"/>
      <w:r w:rsidR="00F0241E">
        <w:t xml:space="preserve"> är ”the Matrix </w:t>
      </w:r>
      <w:proofErr w:type="spellStart"/>
      <w:r w:rsidR="00F0241E">
        <w:t>of</w:t>
      </w:r>
      <w:proofErr w:type="spellEnd"/>
      <w:r w:rsidR="00F0241E">
        <w:t xml:space="preserve"> the </w:t>
      </w:r>
      <w:proofErr w:type="spellStart"/>
      <w:r w:rsidR="00F0241E">
        <w:t>Universe</w:t>
      </w:r>
      <w:proofErr w:type="spellEnd"/>
      <w:r w:rsidR="00F0241E">
        <w:t>”</w:t>
      </w:r>
      <w:r w:rsidR="00F0233E">
        <w:t xml:space="preserve">. </w:t>
      </w:r>
    </w:p>
    <w:p w:rsidR="00F0233E" w:rsidRDefault="00F0233E" w:rsidP="0070161C">
      <w:pPr>
        <w:spacing w:line="240" w:lineRule="auto"/>
        <w:contextualSpacing/>
        <w:jc w:val="both"/>
      </w:pPr>
    </w:p>
    <w:p w:rsidR="00F0233E" w:rsidRDefault="00F0233E" w:rsidP="0070161C">
      <w:pPr>
        <w:spacing w:line="240" w:lineRule="auto"/>
        <w:contextualSpacing/>
        <w:jc w:val="both"/>
      </w:pPr>
      <w:proofErr w:type="spellStart"/>
      <w:r>
        <w:t>Akasha</w:t>
      </w:r>
      <w:proofErr w:type="spellEnd"/>
      <w:r>
        <w:t xml:space="preserve"> betraktas i indisk visdom som en substans, från vilken allt manifesterat skapats, en högre dimension, där allting tar sin form. Yogans store filosof </w:t>
      </w:r>
      <w:proofErr w:type="spellStart"/>
      <w:r>
        <w:t>Patanjali</w:t>
      </w:r>
      <w:proofErr w:type="spellEnd"/>
      <w:r>
        <w:t xml:space="preserve"> menar att man genom övning kan uppnå ett gudomligt ”hörande” av </w:t>
      </w:r>
      <w:proofErr w:type="spellStart"/>
      <w:r>
        <w:t>Akasha</w:t>
      </w:r>
      <w:proofErr w:type="spellEnd"/>
      <w:r>
        <w:t xml:space="preserve"> och </w:t>
      </w:r>
      <w:proofErr w:type="spellStart"/>
      <w:r>
        <w:t>hatha</w:t>
      </w:r>
      <w:proofErr w:type="spellEnd"/>
      <w:r>
        <w:t xml:space="preserve"> yoga-texten </w:t>
      </w:r>
      <w:proofErr w:type="spellStart"/>
      <w:r>
        <w:t>Goraksha-Paddhati</w:t>
      </w:r>
      <w:proofErr w:type="spellEnd"/>
      <w:r>
        <w:t xml:space="preserve"> säger att koncentration på </w:t>
      </w:r>
      <w:proofErr w:type="spellStart"/>
      <w:r>
        <w:t>Akasha</w:t>
      </w:r>
      <w:proofErr w:type="spellEnd"/>
      <w:r>
        <w:t xml:space="preserve"> kan öppna dörren till befrielse. Även i </w:t>
      </w:r>
      <w:proofErr w:type="spellStart"/>
      <w:r>
        <w:t>Upanishaderna</w:t>
      </w:r>
      <w:proofErr w:type="spellEnd"/>
      <w:r>
        <w:t xml:space="preserve"> finns flera olika perspektiv på </w:t>
      </w:r>
      <w:proofErr w:type="spellStart"/>
      <w:r>
        <w:t>Akasha</w:t>
      </w:r>
      <w:proofErr w:type="spellEnd"/>
      <w:r>
        <w:t xml:space="preserve">. </w:t>
      </w:r>
    </w:p>
    <w:p w:rsidR="00F0233E" w:rsidRDefault="00F0233E" w:rsidP="0070161C">
      <w:pPr>
        <w:spacing w:line="240" w:lineRule="auto"/>
        <w:contextualSpacing/>
        <w:jc w:val="both"/>
      </w:pPr>
    </w:p>
    <w:p w:rsidR="00F0233E" w:rsidRPr="0070161C" w:rsidRDefault="00F0233E" w:rsidP="0070161C">
      <w:pPr>
        <w:spacing w:line="240" w:lineRule="auto"/>
        <w:contextualSpacing/>
        <w:jc w:val="both"/>
        <w:rPr>
          <w:b/>
        </w:rPr>
      </w:pPr>
      <w:r w:rsidRPr="0070161C">
        <w:rPr>
          <w:b/>
        </w:rPr>
        <w:t>C G JUNG</w:t>
      </w:r>
    </w:p>
    <w:p w:rsidR="00F0233E" w:rsidRDefault="00F0233E" w:rsidP="0070161C">
      <w:pPr>
        <w:spacing w:line="240" w:lineRule="auto"/>
        <w:contextualSpacing/>
        <w:jc w:val="both"/>
      </w:pPr>
      <w:r>
        <w:t>Den välkände psykiatrikern C G Jung</w:t>
      </w:r>
      <w:r w:rsidR="00C93A82">
        <w:t xml:space="preserve"> har en</w:t>
      </w:r>
      <w:r>
        <w:t xml:space="preserve"> modell av ett för hela mänskligheten gemensamt omedvetet skikt i psyket, det kollektiva omedvetna. I detta finns arkaiska tankemönster som styr vårt beteende som t ex faders- och modersarketyper och andra sociala roller, hjältearketypen </w:t>
      </w:r>
      <w:r w:rsidR="00933DD4">
        <w:t>och ett otal andra mönster, som enligt Jung kan framträda under psykoanalys men också i sagor och olika konstformer. Filosof</w:t>
      </w:r>
      <w:r w:rsidR="00C93A82">
        <w:t xml:space="preserve">en Platon hade liknande teorier om </w:t>
      </w:r>
      <w:r w:rsidR="00933DD4">
        <w:t>”idéer”, mönster i ”idévärlden”. Jung besökte Indien och framstående vismän där och var överhuvudtaget välbevandrad i och sympatisk till de österländska visdomslärorna.</w:t>
      </w:r>
    </w:p>
    <w:p w:rsidR="00933DD4" w:rsidRDefault="00933DD4" w:rsidP="0070161C">
      <w:pPr>
        <w:spacing w:line="240" w:lineRule="auto"/>
        <w:contextualSpacing/>
        <w:jc w:val="both"/>
      </w:pPr>
    </w:p>
    <w:p w:rsidR="00933DD4" w:rsidRDefault="00933DD4" w:rsidP="0070161C">
      <w:pPr>
        <w:spacing w:line="240" w:lineRule="auto"/>
        <w:contextualSpacing/>
        <w:jc w:val="both"/>
      </w:pPr>
      <w:r>
        <w:t>I en artikel från år 1929 skriver Jung att det kollektivt omedvetna innefattar våra förfäders psykiska liv ända från begynnelsen.</w:t>
      </w:r>
      <w:r w:rsidR="008B1FD6">
        <w:t xml:space="preserve"> </w:t>
      </w:r>
      <w:r>
        <w:t xml:space="preserve">Det är </w:t>
      </w:r>
      <w:r w:rsidR="00C93A82">
        <w:t>”</w:t>
      </w:r>
      <w:r>
        <w:t>the matrix</w:t>
      </w:r>
      <w:r w:rsidR="00C93A82">
        <w:t>”</w:t>
      </w:r>
      <w:r>
        <w:t xml:space="preserve"> av allt psykiskt skeende, säger han. I </w:t>
      </w:r>
      <w:proofErr w:type="spellStart"/>
      <w:r>
        <w:t>Collected</w:t>
      </w:r>
      <w:proofErr w:type="spellEnd"/>
      <w:r>
        <w:t xml:space="preserve"> Works vol.9 heter det:</w:t>
      </w:r>
      <w:r w:rsidR="0070161C">
        <w:t xml:space="preserve"> </w:t>
      </w:r>
      <w:r>
        <w:t xml:space="preserve">”Liksom den mänskliga kroppen är ett museum, så att säga, om sin fylogenetiska historia, så är det också med psyket”. </w:t>
      </w:r>
    </w:p>
    <w:p w:rsidR="00933DD4" w:rsidRDefault="00933DD4" w:rsidP="0070161C">
      <w:pPr>
        <w:spacing w:line="240" w:lineRule="auto"/>
        <w:contextualSpacing/>
        <w:jc w:val="both"/>
      </w:pPr>
    </w:p>
    <w:p w:rsidR="00933DD4" w:rsidRPr="0070161C" w:rsidRDefault="00933DD4" w:rsidP="0070161C">
      <w:pPr>
        <w:spacing w:line="240" w:lineRule="auto"/>
        <w:contextualSpacing/>
        <w:jc w:val="both"/>
        <w:rPr>
          <w:b/>
        </w:rPr>
      </w:pPr>
      <w:r w:rsidRPr="0070161C">
        <w:rPr>
          <w:b/>
        </w:rPr>
        <w:t>FÄLTET</w:t>
      </w:r>
    </w:p>
    <w:p w:rsidR="00933DD4" w:rsidRDefault="00305762" w:rsidP="0070161C">
      <w:pPr>
        <w:spacing w:line="240" w:lineRule="auto"/>
        <w:contextualSpacing/>
        <w:jc w:val="both"/>
      </w:pPr>
      <w:r>
        <w:t xml:space="preserve">Nya upptäckter inom kvantfysiken har fått en del forskare att göra jämförelser med indiernas </w:t>
      </w:r>
      <w:proofErr w:type="spellStart"/>
      <w:r>
        <w:t>Akasha</w:t>
      </w:r>
      <w:proofErr w:type="spellEnd"/>
      <w:r>
        <w:t xml:space="preserve">. Vi skall bekanta oss med några av dessa </w:t>
      </w:r>
      <w:r w:rsidR="008B1FD6">
        <w:t xml:space="preserve">men </w:t>
      </w:r>
      <w:r>
        <w:t xml:space="preserve">börjar med journalisten och författarinnan Lynne </w:t>
      </w:r>
      <w:proofErr w:type="spellStart"/>
      <w:r>
        <w:t>McTaggart</w:t>
      </w:r>
      <w:proofErr w:type="spellEnd"/>
      <w:r>
        <w:t xml:space="preserve">. Hon gav år 2001 ut boken The </w:t>
      </w:r>
      <w:proofErr w:type="spellStart"/>
      <w:r>
        <w:t>Field</w:t>
      </w:r>
      <w:proofErr w:type="spellEnd"/>
      <w:proofErr w:type="gramStart"/>
      <w:r>
        <w:t xml:space="preserve"> (svenska utgåvan: Fältet.</w:t>
      </w:r>
      <w:proofErr w:type="gramEnd"/>
      <w:r>
        <w:t xml:space="preserve"> Jakten på universums hemliga kraft, 2016), som ger en lättillgänglig orientering i ämnet. Huvudtemat är 0-punktsfältet, det tillstånd som råder i den atomära världen vid absoluta nollpunkten, 273 grader C, där all energi och därmed partikelrörelse bör ha upphört enligt fysikens lagar. Men nobelpristagaren Werner </w:t>
      </w:r>
      <w:proofErr w:type="spellStart"/>
      <w:r>
        <w:t>Heisenberg</w:t>
      </w:r>
      <w:proofErr w:type="spellEnd"/>
      <w:r>
        <w:t xml:space="preserve"> har visat att ett grundläggande energifält ständigt interagerar med subatomära partiklar. Det innebär att grundstrukturen i universum är ett hav av kvantfält och i dessa uppkommer så kallade virtuella partiklar</w:t>
      </w:r>
      <w:r w:rsidR="00837D12">
        <w:t xml:space="preserve"> som från ingenstans och utplånar praktiskt taget omedelbart varandra. De skiljer sig från verkliga partiklar genom att bara existera i det ögonblick som de tar ut varandra. Detta utspelas i ett kvantvacuum</w:t>
      </w:r>
      <w:r w:rsidR="008B1FD6">
        <w:t>,</w:t>
      </w:r>
      <w:r w:rsidR="00837D12">
        <w:t xml:space="preserve"> där inga vanliga partiklar existerar.</w:t>
      </w:r>
    </w:p>
    <w:p w:rsidR="00837D12" w:rsidRDefault="00837D12" w:rsidP="0070161C">
      <w:pPr>
        <w:spacing w:line="240" w:lineRule="auto"/>
        <w:contextualSpacing/>
        <w:jc w:val="both"/>
      </w:pPr>
    </w:p>
    <w:p w:rsidR="00837D12" w:rsidRDefault="00837D12" w:rsidP="0070161C">
      <w:pPr>
        <w:spacing w:line="240" w:lineRule="auto"/>
        <w:contextualSpacing/>
        <w:jc w:val="both"/>
      </w:pPr>
      <w:r>
        <w:t xml:space="preserve">Fysikerna Robert Jahn och David Bohm liksom parapsykologen Hal </w:t>
      </w:r>
      <w:proofErr w:type="spellStart"/>
      <w:r>
        <w:t>Puthoff</w:t>
      </w:r>
      <w:proofErr w:type="spellEnd"/>
      <w:r>
        <w:t xml:space="preserve"> menar att vad vi betraktar som minne är en utstrålning av signaler från 0-punktsfältet</w:t>
      </w:r>
      <w:r w:rsidR="008B1FD6">
        <w:t>,</w:t>
      </w:r>
      <w:r>
        <w:t xml:space="preserve"> lagrade som interf</w:t>
      </w:r>
      <w:r w:rsidR="00C93A82">
        <w:t>ererande vågor som skapar</w:t>
      </w:r>
      <w:r>
        <w:t xml:space="preserve"> </w:t>
      </w:r>
      <w:proofErr w:type="spellStart"/>
      <w:r>
        <w:t>informationsmönster</w:t>
      </w:r>
      <w:proofErr w:type="spellEnd"/>
      <w:r>
        <w:t xml:space="preserve">. Enligt hjärnforskaren Karl </w:t>
      </w:r>
      <w:proofErr w:type="spellStart"/>
      <w:r>
        <w:t>Pribram</w:t>
      </w:r>
      <w:proofErr w:type="spellEnd"/>
      <w:r>
        <w:t xml:space="preserve"> arbetar hjärnan holografiskt och filtrerar och analyserar information så att vi inte bombarderas med </w:t>
      </w:r>
      <w:proofErr w:type="spellStart"/>
      <w:r>
        <w:t>vågburen</w:t>
      </w:r>
      <w:proofErr w:type="spellEnd"/>
      <w:r>
        <w:t xml:space="preserve"> information från 0-punktsfältet. Forskarna ser också att det omedvetna sinnet på något vis kan kommunicera med kvantvärlden. </w:t>
      </w:r>
    </w:p>
    <w:p w:rsidR="0070161C" w:rsidRDefault="0070161C" w:rsidP="0070161C">
      <w:pPr>
        <w:spacing w:line="240" w:lineRule="auto"/>
        <w:contextualSpacing/>
        <w:jc w:val="both"/>
      </w:pPr>
    </w:p>
    <w:p w:rsidR="0070161C" w:rsidRDefault="0070161C" w:rsidP="0070161C">
      <w:pPr>
        <w:spacing w:line="240" w:lineRule="auto"/>
        <w:contextualSpacing/>
        <w:jc w:val="both"/>
      </w:pPr>
    </w:p>
    <w:p w:rsidR="00837D12" w:rsidRDefault="00837D12" w:rsidP="0070161C">
      <w:pPr>
        <w:spacing w:line="240" w:lineRule="auto"/>
        <w:contextualSpacing/>
        <w:jc w:val="both"/>
      </w:pPr>
    </w:p>
    <w:p w:rsidR="00837D12" w:rsidRPr="0070161C" w:rsidRDefault="00837D12" w:rsidP="0070161C">
      <w:pPr>
        <w:spacing w:line="240" w:lineRule="auto"/>
        <w:contextualSpacing/>
        <w:jc w:val="both"/>
        <w:rPr>
          <w:b/>
        </w:rPr>
      </w:pPr>
      <w:r w:rsidRPr="0070161C">
        <w:rPr>
          <w:b/>
        </w:rPr>
        <w:lastRenderedPageBreak/>
        <w:t>ERVIN LASZLO</w:t>
      </w:r>
    </w:p>
    <w:p w:rsidR="00837D12" w:rsidRDefault="00837D12" w:rsidP="0070161C">
      <w:pPr>
        <w:spacing w:line="240" w:lineRule="auto"/>
        <w:contextualSpacing/>
        <w:jc w:val="both"/>
      </w:pPr>
      <w:r>
        <w:t xml:space="preserve">Den ungerske systemteoretikern och filosofen Ervin Laszlo gav år 2007 ut en bok med titeln Science and the </w:t>
      </w:r>
      <w:proofErr w:type="spellStart"/>
      <w:r>
        <w:t>Akashic</w:t>
      </w:r>
      <w:proofErr w:type="spellEnd"/>
      <w:r>
        <w:t xml:space="preserve"> </w:t>
      </w:r>
      <w:proofErr w:type="spellStart"/>
      <w:r>
        <w:t>Field</w:t>
      </w:r>
      <w:proofErr w:type="spellEnd"/>
      <w:r>
        <w:t xml:space="preserve">, som fick stort genomslag. </w:t>
      </w:r>
      <w:r w:rsidR="0044003D">
        <w:t>Hans teori u</w:t>
      </w:r>
      <w:r w:rsidR="00372B26">
        <w:t>t</w:t>
      </w:r>
      <w:r w:rsidR="0044003D">
        <w:t>går ifrån att ett subtilt nätverk av ren kommunikation är underlaget för alltets existens.</w:t>
      </w:r>
      <w:r w:rsidR="00552F99">
        <w:t xml:space="preserve"> </w:t>
      </w:r>
      <w:r w:rsidR="00372B26">
        <w:t xml:space="preserve">Genom nätverksfält kan interaktion ske oavsett avstånd och utan någon energitransport. Mediet för detta är kvantvacuumet eller 0-punktsfältet, som kan lagra och vidareföra information. Alla ting i universum svänger på olika frekvenser och orsakar </w:t>
      </w:r>
      <w:proofErr w:type="spellStart"/>
      <w:r w:rsidR="00372B26">
        <w:t>vågfält</w:t>
      </w:r>
      <w:proofErr w:type="spellEnd"/>
      <w:r w:rsidR="00372B26">
        <w:t xml:space="preserve">, som interfererar med varandra som krusningarna på en vattenyta, där flera stenar kastas i samtidigt. På Danmarks nordligaste spets, Skagen, kan man stå på stranden och se hur två hav möter varandra och bildar ett speciellt </w:t>
      </w:r>
      <w:r w:rsidR="008B1FD6">
        <w:t>våg</w:t>
      </w:r>
      <w:r w:rsidR="00372B26">
        <w:t>mönster, som ”informerar” om förhållandet mellan dem båda.</w:t>
      </w:r>
    </w:p>
    <w:p w:rsidR="00372B26" w:rsidRDefault="00372B26" w:rsidP="0070161C">
      <w:pPr>
        <w:spacing w:line="240" w:lineRule="auto"/>
        <w:contextualSpacing/>
        <w:jc w:val="both"/>
      </w:pPr>
    </w:p>
    <w:p w:rsidR="00372B26" w:rsidRDefault="00372B26" w:rsidP="0070161C">
      <w:pPr>
        <w:spacing w:line="240" w:lineRule="auto"/>
        <w:contextualSpacing/>
        <w:jc w:val="both"/>
      </w:pPr>
      <w:r>
        <w:t>I en senare bok, The Self-</w:t>
      </w:r>
      <w:proofErr w:type="spellStart"/>
      <w:r>
        <w:t>Actualizing</w:t>
      </w:r>
      <w:proofErr w:type="spellEnd"/>
      <w:r>
        <w:t xml:space="preserve"> Cosmos, behandlar Laszlo vad han kallar </w:t>
      </w:r>
      <w:proofErr w:type="spellStart"/>
      <w:r>
        <w:t>Akasha</w:t>
      </w:r>
      <w:proofErr w:type="spellEnd"/>
      <w:r>
        <w:t xml:space="preserve">-revolutionen i vetenskapen. Han beskriver hur </w:t>
      </w:r>
      <w:proofErr w:type="spellStart"/>
      <w:r>
        <w:t>Akasha</w:t>
      </w:r>
      <w:proofErr w:type="spellEnd"/>
      <w:r>
        <w:t xml:space="preserve">-fältet skapar och förbinder alla ting och lagrar all information som dessa skapar. Det är världens nätverk och minne. Alla ting är i och av denna Matrix och allt är ett med den. </w:t>
      </w:r>
      <w:proofErr w:type="spellStart"/>
      <w:r>
        <w:t>Akasha</w:t>
      </w:r>
      <w:proofErr w:type="spellEnd"/>
      <w:r>
        <w:t xml:space="preserve"> är världens intelligens eller program, ett slags gudomlig intelligens enligt Laszlo. Han noterar också att genuin andlighet alltid varit medveten om en djupare intelligens i verksamhet i kosmos.</w:t>
      </w:r>
    </w:p>
    <w:p w:rsidR="00372B26" w:rsidRDefault="00372B26" w:rsidP="0070161C">
      <w:pPr>
        <w:spacing w:line="240" w:lineRule="auto"/>
        <w:contextualSpacing/>
        <w:jc w:val="both"/>
      </w:pPr>
    </w:p>
    <w:p w:rsidR="00372B26" w:rsidRDefault="00931650" w:rsidP="0070161C">
      <w:pPr>
        <w:spacing w:line="240" w:lineRule="auto"/>
        <w:contextualSpacing/>
        <w:jc w:val="both"/>
      </w:pPr>
      <w:r>
        <w:t xml:space="preserve">I ytterligare en bok, The </w:t>
      </w:r>
      <w:proofErr w:type="spellStart"/>
      <w:r>
        <w:t>Immortal</w:t>
      </w:r>
      <w:proofErr w:type="spellEnd"/>
      <w:r>
        <w:t xml:space="preserve"> Mind, refererar Laszlo till den indiska filosofin och</w:t>
      </w:r>
      <w:r w:rsidR="008B1FD6">
        <w:t xml:space="preserve"> </w:t>
      </w:r>
      <w:proofErr w:type="gramStart"/>
      <w:r w:rsidR="008B1FD6">
        <w:t xml:space="preserve">även </w:t>
      </w:r>
      <w:r>
        <w:t xml:space="preserve"> parapsykologins</w:t>
      </w:r>
      <w:proofErr w:type="gramEnd"/>
      <w:r>
        <w:t xml:space="preserve"> forskning om bland annat nära döden-upplevelser. Denna djupdimension, </w:t>
      </w:r>
      <w:proofErr w:type="spellStart"/>
      <w:r>
        <w:t>Akasha</w:t>
      </w:r>
      <w:proofErr w:type="spellEnd"/>
      <w:r>
        <w:t xml:space="preserve">, är ett kosmiskt medvetande i sig självt. Liksom vi inte kan observera vårt eget medvetande kan vi inte heller observera </w:t>
      </w:r>
      <w:proofErr w:type="spellStart"/>
      <w:r>
        <w:t>Akasha</w:t>
      </w:r>
      <w:proofErr w:type="spellEnd"/>
      <w:r>
        <w:t xml:space="preserve">, säger Laszlo. Vi kan bara </w:t>
      </w:r>
      <w:proofErr w:type="gramStart"/>
      <w:r>
        <w:t>erfara</w:t>
      </w:r>
      <w:proofErr w:type="gramEnd"/>
      <w:r>
        <w:t xml:space="preserve"> det såsom den materia vi upplever och som är resultatet av den underliggande icke-materiella Matrixen.</w:t>
      </w:r>
    </w:p>
    <w:p w:rsidR="00931650" w:rsidRDefault="00931650" w:rsidP="0070161C">
      <w:pPr>
        <w:spacing w:line="240" w:lineRule="auto"/>
        <w:contextualSpacing/>
        <w:jc w:val="both"/>
      </w:pPr>
    </w:p>
    <w:p w:rsidR="00931650" w:rsidRPr="0070161C" w:rsidRDefault="00931650" w:rsidP="0070161C">
      <w:pPr>
        <w:spacing w:line="240" w:lineRule="auto"/>
        <w:contextualSpacing/>
        <w:jc w:val="both"/>
        <w:rPr>
          <w:b/>
        </w:rPr>
      </w:pPr>
      <w:r w:rsidRPr="0070161C">
        <w:rPr>
          <w:b/>
        </w:rPr>
        <w:t>ABRAHAM OCH ROY</w:t>
      </w:r>
    </w:p>
    <w:p w:rsidR="00931650" w:rsidRDefault="00931650" w:rsidP="0070161C">
      <w:pPr>
        <w:spacing w:line="240" w:lineRule="auto"/>
        <w:contextualSpacing/>
        <w:jc w:val="both"/>
      </w:pPr>
      <w:r>
        <w:t xml:space="preserve">Matematikerna Ralph Abraham och </w:t>
      </w:r>
      <w:proofErr w:type="spellStart"/>
      <w:r>
        <w:t>Sisir</w:t>
      </w:r>
      <w:proofErr w:type="spellEnd"/>
      <w:r>
        <w:t xml:space="preserve"> Roy, den förre </w:t>
      </w:r>
      <w:proofErr w:type="gramStart"/>
      <w:r>
        <w:t>professor</w:t>
      </w:r>
      <w:proofErr w:type="gramEnd"/>
      <w:r>
        <w:t xml:space="preserve"> vid Californiauniversitetet och den senare vid universitetet i Bangalore, utgav år 2009 en bok med titeln </w:t>
      </w:r>
      <w:proofErr w:type="spellStart"/>
      <w:r>
        <w:t>Demystifying</w:t>
      </w:r>
      <w:proofErr w:type="spellEnd"/>
      <w:r>
        <w:t xml:space="preserve">  the </w:t>
      </w:r>
      <w:proofErr w:type="spellStart"/>
      <w:r>
        <w:t>Akasha-Consciousness</w:t>
      </w:r>
      <w:proofErr w:type="spellEnd"/>
      <w:r>
        <w:t xml:space="preserve"> and the Quantum Vacuum. De presenterar där en matematisk modell av verkligheten, inkluderande ett </w:t>
      </w:r>
      <w:proofErr w:type="spellStart"/>
      <w:r>
        <w:t>Akasha</w:t>
      </w:r>
      <w:proofErr w:type="spellEnd"/>
      <w:r>
        <w:t xml:space="preserve">-fält av information och minneslagring, som också kan förklara paranormala fenomen. I boken ger de en eloge till madame </w:t>
      </w:r>
      <w:proofErr w:type="spellStart"/>
      <w:r>
        <w:t>Blavatsky</w:t>
      </w:r>
      <w:proofErr w:type="spellEnd"/>
      <w:r>
        <w:t xml:space="preserve"> för hennes introducerande av </w:t>
      </w:r>
      <w:proofErr w:type="spellStart"/>
      <w:r>
        <w:t>Akasha</w:t>
      </w:r>
      <w:proofErr w:type="spellEnd"/>
      <w:r>
        <w:t>-begreppet i Väst</w:t>
      </w:r>
      <w:r w:rsidR="007B3800">
        <w:t xml:space="preserve">. Deras begrepp ”quantum </w:t>
      </w:r>
      <w:proofErr w:type="spellStart"/>
      <w:r w:rsidR="007B3800">
        <w:t>Akasha</w:t>
      </w:r>
      <w:proofErr w:type="spellEnd"/>
      <w:r w:rsidR="007B3800">
        <w:t xml:space="preserve">” understryker parallellerna mellan </w:t>
      </w:r>
      <w:proofErr w:type="spellStart"/>
      <w:r w:rsidR="007B3800">
        <w:t>mystika</w:t>
      </w:r>
      <w:proofErr w:type="spellEnd"/>
      <w:r w:rsidR="007B3800">
        <w:t xml:space="preserve"> traditioner och moderna koncept inom </w:t>
      </w:r>
      <w:proofErr w:type="spellStart"/>
      <w:r w:rsidR="007B3800">
        <w:t>Akasha</w:t>
      </w:r>
      <w:proofErr w:type="spellEnd"/>
      <w:r w:rsidR="007B3800">
        <w:t>-fysik.</w:t>
      </w:r>
    </w:p>
    <w:p w:rsidR="007B3800" w:rsidRDefault="007B3800" w:rsidP="0070161C">
      <w:pPr>
        <w:spacing w:line="240" w:lineRule="auto"/>
        <w:contextualSpacing/>
        <w:jc w:val="both"/>
      </w:pPr>
    </w:p>
    <w:p w:rsidR="007B3800" w:rsidRDefault="007B3800" w:rsidP="0070161C">
      <w:pPr>
        <w:spacing w:line="240" w:lineRule="auto"/>
        <w:contextualSpacing/>
        <w:jc w:val="both"/>
      </w:pPr>
      <w:r>
        <w:t xml:space="preserve">I inledningen går Abraham och Roy igenom både öster- och västerländska källor till </w:t>
      </w:r>
      <w:proofErr w:type="spellStart"/>
      <w:r>
        <w:t>Akasha</w:t>
      </w:r>
      <w:proofErr w:type="spellEnd"/>
      <w:r>
        <w:t xml:space="preserve">-begreppet. Platon, Pythagoras och </w:t>
      </w:r>
      <w:proofErr w:type="spellStart"/>
      <w:r>
        <w:t>Plotinos</w:t>
      </w:r>
      <w:proofErr w:type="spellEnd"/>
      <w:r>
        <w:t xml:space="preserve"> </w:t>
      </w:r>
      <w:r w:rsidR="00C93A82">
        <w:t xml:space="preserve">får </w:t>
      </w:r>
      <w:r>
        <w:t xml:space="preserve">representera grekiska ”fält-filosofer”. </w:t>
      </w:r>
      <w:proofErr w:type="spellStart"/>
      <w:r>
        <w:t>Akasha</w:t>
      </w:r>
      <w:proofErr w:type="spellEnd"/>
      <w:r>
        <w:t xml:space="preserve">-begreppet är indiskt och genomsyrar hela </w:t>
      </w:r>
      <w:proofErr w:type="spellStart"/>
      <w:r>
        <w:t>vedafilosofin</w:t>
      </w:r>
      <w:proofErr w:type="spellEnd"/>
      <w:r>
        <w:t xml:space="preserve"> och yogafilosofin liksom buddhismen. Som exempel tas de framstående lärarna från 600-talet </w:t>
      </w:r>
      <w:proofErr w:type="spellStart"/>
      <w:r>
        <w:t>Vasubandu</w:t>
      </w:r>
      <w:proofErr w:type="spellEnd"/>
      <w:r>
        <w:t xml:space="preserve"> och </w:t>
      </w:r>
      <w:proofErr w:type="spellStart"/>
      <w:r>
        <w:t>Dharmakirti</w:t>
      </w:r>
      <w:proofErr w:type="spellEnd"/>
      <w:r>
        <w:t xml:space="preserve">, som förklarade att atomer inte är eviga utan blixtrar in och ut ur existensen som punkter av energi, helt enligt den moderna kvantvacuum-modellen. I buddhismen betraktas universum som en process och ett system av inbördes sammanlänkade aktiviteter, allt i ständig rörelse. Författarna refererar också till kvantfysikern och teosofen </w:t>
      </w:r>
      <w:proofErr w:type="spellStart"/>
      <w:r>
        <w:t>Amit</w:t>
      </w:r>
      <w:proofErr w:type="spellEnd"/>
      <w:r>
        <w:t xml:space="preserve"> </w:t>
      </w:r>
      <w:proofErr w:type="spellStart"/>
      <w:r>
        <w:t>Goswami</w:t>
      </w:r>
      <w:proofErr w:type="spellEnd"/>
      <w:r>
        <w:t>, som beskriver hjärnan och sinnet som ett system som interagerar med ett grundläggande universellt mönster, där medvetandet är primärt.</w:t>
      </w:r>
    </w:p>
    <w:p w:rsidR="007B3800" w:rsidRDefault="007B3800" w:rsidP="0070161C">
      <w:pPr>
        <w:spacing w:line="240" w:lineRule="auto"/>
        <w:contextualSpacing/>
        <w:jc w:val="both"/>
      </w:pPr>
    </w:p>
    <w:p w:rsidR="007B3800" w:rsidRPr="0070161C" w:rsidRDefault="007B3800" w:rsidP="0070161C">
      <w:pPr>
        <w:spacing w:line="240" w:lineRule="auto"/>
        <w:contextualSpacing/>
        <w:jc w:val="both"/>
        <w:rPr>
          <w:b/>
        </w:rPr>
      </w:pPr>
      <w:bookmarkStart w:id="0" w:name="_GoBack"/>
      <w:r w:rsidRPr="0070161C">
        <w:rPr>
          <w:b/>
        </w:rPr>
        <w:t>REFLEKTIONER</w:t>
      </w:r>
    </w:p>
    <w:bookmarkEnd w:id="0"/>
    <w:p w:rsidR="007B3800" w:rsidRDefault="007B3800" w:rsidP="0070161C">
      <w:pPr>
        <w:spacing w:line="240" w:lineRule="auto"/>
        <w:contextualSpacing/>
        <w:jc w:val="both"/>
      </w:pPr>
      <w:r>
        <w:t xml:space="preserve">Det är ett symboliskt sammanträffande att den ovan nämnde matematikern </w:t>
      </w:r>
      <w:proofErr w:type="spellStart"/>
      <w:r>
        <w:t>Sisir</w:t>
      </w:r>
      <w:proofErr w:type="spellEnd"/>
      <w:r>
        <w:t xml:space="preserve"> Roy är indier och att hans och </w:t>
      </w:r>
      <w:r w:rsidR="00F91FC4">
        <w:t>andra kvantteoretikers fält-modeller har släktskap med den indiska visdomen. Man kan kanske konstatera att historien upprepar sig även på detta område, men att det sker spiralformigt. Med nya vetensk</w:t>
      </w:r>
      <w:r w:rsidR="00C93A82">
        <w:t>a</w:t>
      </w:r>
      <w:r w:rsidR="00F91FC4">
        <w:t>plig</w:t>
      </w:r>
      <w:r w:rsidR="00C93A82">
        <w:t>a</w:t>
      </w:r>
      <w:r w:rsidR="00F91FC4">
        <w:t xml:space="preserve"> och tekniska framsteg kan det som i gångna tider ofta framställdes i form av allegorier och aforismer nu </w:t>
      </w:r>
      <w:r w:rsidR="008B1FD6">
        <w:t xml:space="preserve">återges </w:t>
      </w:r>
      <w:r w:rsidR="00F91FC4">
        <w:t xml:space="preserve">i nya former såsom matematik och kvantfysik. Nutidens forskning kring kosmologi är imponerande, </w:t>
      </w:r>
      <w:r w:rsidR="00CF28FD">
        <w:t xml:space="preserve">vilket </w:t>
      </w:r>
      <w:r w:rsidR="00F91FC4">
        <w:t xml:space="preserve">man nog också </w:t>
      </w:r>
      <w:r w:rsidR="00CF28FD">
        <w:t xml:space="preserve">får </w:t>
      </w:r>
      <w:r w:rsidR="00F91FC4">
        <w:t xml:space="preserve">säga om de gamla vismännens och filosofernas tänkande. Det är kanske så att båda kategorierna kommit i resonans med arketyper i det fält som kallas </w:t>
      </w:r>
      <w:proofErr w:type="spellStart"/>
      <w:r w:rsidR="00F91FC4">
        <w:t>Akasha</w:t>
      </w:r>
      <w:proofErr w:type="spellEnd"/>
      <w:r w:rsidR="00F91FC4">
        <w:t>, det omedvetna, kvantvacuum eller 0-punktsfält.</w:t>
      </w:r>
    </w:p>
    <w:p w:rsidR="008B1FD6" w:rsidRDefault="008B1FD6" w:rsidP="0070161C">
      <w:pPr>
        <w:spacing w:line="240" w:lineRule="auto"/>
        <w:contextualSpacing/>
        <w:jc w:val="both"/>
      </w:pPr>
    </w:p>
    <w:p w:rsidR="008B1FD6" w:rsidRDefault="008B1FD6" w:rsidP="0070161C">
      <w:pPr>
        <w:spacing w:line="240" w:lineRule="auto"/>
        <w:contextualSpacing/>
        <w:jc w:val="both"/>
      </w:pPr>
      <w:r>
        <w:t>Litteraturförteckning finns på Teosofiska Samfundets hemsida under rubriken ”Artiklar”</w:t>
      </w:r>
    </w:p>
    <w:p w:rsidR="007B3800" w:rsidRPr="0087260E" w:rsidRDefault="007B3800" w:rsidP="0070161C">
      <w:pPr>
        <w:spacing w:line="240" w:lineRule="auto"/>
        <w:contextualSpacing/>
        <w:jc w:val="both"/>
      </w:pPr>
    </w:p>
    <w:sectPr w:rsidR="007B3800" w:rsidRPr="008726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FAC" w:rsidRDefault="00CD7FAC" w:rsidP="00A42417">
      <w:pPr>
        <w:spacing w:after="0" w:line="240" w:lineRule="auto"/>
      </w:pPr>
      <w:r>
        <w:separator/>
      </w:r>
    </w:p>
  </w:endnote>
  <w:endnote w:type="continuationSeparator" w:id="0">
    <w:p w:rsidR="00CD7FAC" w:rsidRDefault="00CD7FAC" w:rsidP="00A4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FAC" w:rsidRDefault="00CD7FAC" w:rsidP="00A42417">
      <w:pPr>
        <w:spacing w:after="0" w:line="240" w:lineRule="auto"/>
      </w:pPr>
      <w:r>
        <w:separator/>
      </w:r>
    </w:p>
  </w:footnote>
  <w:footnote w:type="continuationSeparator" w:id="0">
    <w:p w:rsidR="00CD7FAC" w:rsidRDefault="00CD7FAC" w:rsidP="00A4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7032836"/>
      <w:docPartObj>
        <w:docPartGallery w:val="Page Numbers (Top of Page)"/>
        <w:docPartUnique/>
      </w:docPartObj>
    </w:sdtPr>
    <w:sdtEndPr/>
    <w:sdtContent>
      <w:p w:rsidR="00A42417" w:rsidRDefault="00A42417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61C">
          <w:rPr>
            <w:noProof/>
          </w:rPr>
          <w:t>1</w:t>
        </w:r>
        <w:r>
          <w:fldChar w:fldCharType="end"/>
        </w:r>
      </w:p>
    </w:sdtContent>
  </w:sdt>
  <w:p w:rsidR="00A42417" w:rsidRDefault="00A42417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40"/>
    <w:rsid w:val="00011C7A"/>
    <w:rsid w:val="00011D14"/>
    <w:rsid w:val="0002088E"/>
    <w:rsid w:val="000209D8"/>
    <w:rsid w:val="00023D56"/>
    <w:rsid w:val="00036E37"/>
    <w:rsid w:val="0004033B"/>
    <w:rsid w:val="00044619"/>
    <w:rsid w:val="00073A03"/>
    <w:rsid w:val="0008175D"/>
    <w:rsid w:val="00081982"/>
    <w:rsid w:val="00086E85"/>
    <w:rsid w:val="000A5500"/>
    <w:rsid w:val="000A6EE6"/>
    <w:rsid w:val="000B105E"/>
    <w:rsid w:val="000C0B52"/>
    <w:rsid w:val="000C0FF0"/>
    <w:rsid w:val="000C1833"/>
    <w:rsid w:val="000C3E17"/>
    <w:rsid w:val="000D4998"/>
    <w:rsid w:val="000E5100"/>
    <w:rsid w:val="000F70EF"/>
    <w:rsid w:val="000F7E3E"/>
    <w:rsid w:val="00106A4B"/>
    <w:rsid w:val="001170A6"/>
    <w:rsid w:val="001202FD"/>
    <w:rsid w:val="00121878"/>
    <w:rsid w:val="001343AC"/>
    <w:rsid w:val="00134F47"/>
    <w:rsid w:val="00145CF7"/>
    <w:rsid w:val="00150B14"/>
    <w:rsid w:val="001737B2"/>
    <w:rsid w:val="0017788B"/>
    <w:rsid w:val="0018078E"/>
    <w:rsid w:val="00187B74"/>
    <w:rsid w:val="00196E16"/>
    <w:rsid w:val="001A0550"/>
    <w:rsid w:val="001D31A4"/>
    <w:rsid w:val="001E22CD"/>
    <w:rsid w:val="00200E32"/>
    <w:rsid w:val="00210FC2"/>
    <w:rsid w:val="002266D5"/>
    <w:rsid w:val="0022733A"/>
    <w:rsid w:val="002419C0"/>
    <w:rsid w:val="00256BB6"/>
    <w:rsid w:val="00265B36"/>
    <w:rsid w:val="0027377D"/>
    <w:rsid w:val="00286424"/>
    <w:rsid w:val="00290070"/>
    <w:rsid w:val="0029172A"/>
    <w:rsid w:val="002A293D"/>
    <w:rsid w:val="002A776D"/>
    <w:rsid w:val="002B147D"/>
    <w:rsid w:val="002B381D"/>
    <w:rsid w:val="002B6254"/>
    <w:rsid w:val="002C16D4"/>
    <w:rsid w:val="002D5F77"/>
    <w:rsid w:val="002E3884"/>
    <w:rsid w:val="002F4E79"/>
    <w:rsid w:val="002F5ED5"/>
    <w:rsid w:val="00302022"/>
    <w:rsid w:val="00305762"/>
    <w:rsid w:val="00311823"/>
    <w:rsid w:val="0031461E"/>
    <w:rsid w:val="00322149"/>
    <w:rsid w:val="00352C4D"/>
    <w:rsid w:val="00361006"/>
    <w:rsid w:val="003727B5"/>
    <w:rsid w:val="00372B26"/>
    <w:rsid w:val="003749A3"/>
    <w:rsid w:val="00376A2D"/>
    <w:rsid w:val="00384E24"/>
    <w:rsid w:val="0038581A"/>
    <w:rsid w:val="00394BCF"/>
    <w:rsid w:val="003A1B0E"/>
    <w:rsid w:val="003A5B99"/>
    <w:rsid w:val="003B23F3"/>
    <w:rsid w:val="003C5566"/>
    <w:rsid w:val="003C5DED"/>
    <w:rsid w:val="003D1D77"/>
    <w:rsid w:val="003D2862"/>
    <w:rsid w:val="003D52AD"/>
    <w:rsid w:val="003E3B74"/>
    <w:rsid w:val="003F0A05"/>
    <w:rsid w:val="004002CD"/>
    <w:rsid w:val="0040268B"/>
    <w:rsid w:val="004034FC"/>
    <w:rsid w:val="00405CC7"/>
    <w:rsid w:val="004070F5"/>
    <w:rsid w:val="00407505"/>
    <w:rsid w:val="0042703E"/>
    <w:rsid w:val="0044003D"/>
    <w:rsid w:val="00457E65"/>
    <w:rsid w:val="00460FC1"/>
    <w:rsid w:val="0046170C"/>
    <w:rsid w:val="0047238A"/>
    <w:rsid w:val="004903A6"/>
    <w:rsid w:val="004A6AD4"/>
    <w:rsid w:val="004D04CC"/>
    <w:rsid w:val="004D1342"/>
    <w:rsid w:val="004D1C72"/>
    <w:rsid w:val="004D347A"/>
    <w:rsid w:val="004F54CA"/>
    <w:rsid w:val="004F753C"/>
    <w:rsid w:val="00522152"/>
    <w:rsid w:val="00525D93"/>
    <w:rsid w:val="00527D8E"/>
    <w:rsid w:val="005319EA"/>
    <w:rsid w:val="005371D3"/>
    <w:rsid w:val="00542EF0"/>
    <w:rsid w:val="005515BD"/>
    <w:rsid w:val="00552F99"/>
    <w:rsid w:val="00565476"/>
    <w:rsid w:val="00581C0F"/>
    <w:rsid w:val="005832F2"/>
    <w:rsid w:val="00595008"/>
    <w:rsid w:val="005A1334"/>
    <w:rsid w:val="005A3BC3"/>
    <w:rsid w:val="005C633A"/>
    <w:rsid w:val="005D1F9E"/>
    <w:rsid w:val="005D54B1"/>
    <w:rsid w:val="005D698F"/>
    <w:rsid w:val="005E38D6"/>
    <w:rsid w:val="005E5445"/>
    <w:rsid w:val="005F19DC"/>
    <w:rsid w:val="005F59E9"/>
    <w:rsid w:val="006051DD"/>
    <w:rsid w:val="00613340"/>
    <w:rsid w:val="00622ACF"/>
    <w:rsid w:val="00623D0B"/>
    <w:rsid w:val="00627114"/>
    <w:rsid w:val="00645797"/>
    <w:rsid w:val="00670F99"/>
    <w:rsid w:val="00671714"/>
    <w:rsid w:val="006746A6"/>
    <w:rsid w:val="006A6D62"/>
    <w:rsid w:val="006B17C2"/>
    <w:rsid w:val="006B49A1"/>
    <w:rsid w:val="006B5DBC"/>
    <w:rsid w:val="006C0B2B"/>
    <w:rsid w:val="006C0CBD"/>
    <w:rsid w:val="006C33FE"/>
    <w:rsid w:val="006C7A44"/>
    <w:rsid w:val="006D2A74"/>
    <w:rsid w:val="006E1806"/>
    <w:rsid w:val="0070161C"/>
    <w:rsid w:val="0071200E"/>
    <w:rsid w:val="0071203A"/>
    <w:rsid w:val="00735A4F"/>
    <w:rsid w:val="007366C4"/>
    <w:rsid w:val="0077368F"/>
    <w:rsid w:val="007A6648"/>
    <w:rsid w:val="007B3800"/>
    <w:rsid w:val="007B41EC"/>
    <w:rsid w:val="007B46DD"/>
    <w:rsid w:val="007B504F"/>
    <w:rsid w:val="007C4DD3"/>
    <w:rsid w:val="007D51EE"/>
    <w:rsid w:val="007D5256"/>
    <w:rsid w:val="007E70C7"/>
    <w:rsid w:val="00811AF7"/>
    <w:rsid w:val="00817C8F"/>
    <w:rsid w:val="00826988"/>
    <w:rsid w:val="008269D4"/>
    <w:rsid w:val="008278C0"/>
    <w:rsid w:val="00837D12"/>
    <w:rsid w:val="00843485"/>
    <w:rsid w:val="00843F1D"/>
    <w:rsid w:val="0085575C"/>
    <w:rsid w:val="008668A5"/>
    <w:rsid w:val="00870A2F"/>
    <w:rsid w:val="008710D7"/>
    <w:rsid w:val="0087260E"/>
    <w:rsid w:val="008B1FD6"/>
    <w:rsid w:val="008B47DE"/>
    <w:rsid w:val="008C4F38"/>
    <w:rsid w:val="008D1F3C"/>
    <w:rsid w:val="008E0811"/>
    <w:rsid w:val="009163F8"/>
    <w:rsid w:val="00931650"/>
    <w:rsid w:val="00933DD4"/>
    <w:rsid w:val="00953887"/>
    <w:rsid w:val="00967526"/>
    <w:rsid w:val="0097501C"/>
    <w:rsid w:val="00975361"/>
    <w:rsid w:val="009757E3"/>
    <w:rsid w:val="009A5850"/>
    <w:rsid w:val="009B21E2"/>
    <w:rsid w:val="009B66A0"/>
    <w:rsid w:val="009D632D"/>
    <w:rsid w:val="009D71B6"/>
    <w:rsid w:val="009E5002"/>
    <w:rsid w:val="009F48C1"/>
    <w:rsid w:val="00A071CA"/>
    <w:rsid w:val="00A11915"/>
    <w:rsid w:val="00A162F0"/>
    <w:rsid w:val="00A22F39"/>
    <w:rsid w:val="00A35EF1"/>
    <w:rsid w:val="00A42417"/>
    <w:rsid w:val="00A46FB4"/>
    <w:rsid w:val="00A51294"/>
    <w:rsid w:val="00A722ED"/>
    <w:rsid w:val="00AE01CE"/>
    <w:rsid w:val="00AF6B33"/>
    <w:rsid w:val="00B0632F"/>
    <w:rsid w:val="00B07AA5"/>
    <w:rsid w:val="00B13AC0"/>
    <w:rsid w:val="00B265AB"/>
    <w:rsid w:val="00B319AC"/>
    <w:rsid w:val="00B319C4"/>
    <w:rsid w:val="00B516CB"/>
    <w:rsid w:val="00B53330"/>
    <w:rsid w:val="00B77297"/>
    <w:rsid w:val="00BA7EA4"/>
    <w:rsid w:val="00BC4AB3"/>
    <w:rsid w:val="00BD1A9E"/>
    <w:rsid w:val="00BF0D6A"/>
    <w:rsid w:val="00BF52A1"/>
    <w:rsid w:val="00C115DB"/>
    <w:rsid w:val="00C14BAE"/>
    <w:rsid w:val="00C34EA9"/>
    <w:rsid w:val="00C36768"/>
    <w:rsid w:val="00C40517"/>
    <w:rsid w:val="00C4521F"/>
    <w:rsid w:val="00C57845"/>
    <w:rsid w:val="00C6378B"/>
    <w:rsid w:val="00C70C61"/>
    <w:rsid w:val="00C85F8D"/>
    <w:rsid w:val="00C8745F"/>
    <w:rsid w:val="00C91AC7"/>
    <w:rsid w:val="00C93A82"/>
    <w:rsid w:val="00CC0DD2"/>
    <w:rsid w:val="00CC790C"/>
    <w:rsid w:val="00CD5AF8"/>
    <w:rsid w:val="00CD7FAC"/>
    <w:rsid w:val="00CF28FD"/>
    <w:rsid w:val="00CF33E5"/>
    <w:rsid w:val="00CF588D"/>
    <w:rsid w:val="00D1051E"/>
    <w:rsid w:val="00D21E6F"/>
    <w:rsid w:val="00D27DEC"/>
    <w:rsid w:val="00D36997"/>
    <w:rsid w:val="00D42235"/>
    <w:rsid w:val="00D837E2"/>
    <w:rsid w:val="00DA4999"/>
    <w:rsid w:val="00DB3A7F"/>
    <w:rsid w:val="00DC0F3A"/>
    <w:rsid w:val="00E043F7"/>
    <w:rsid w:val="00E0653B"/>
    <w:rsid w:val="00E2230D"/>
    <w:rsid w:val="00E2441E"/>
    <w:rsid w:val="00E26F11"/>
    <w:rsid w:val="00E30723"/>
    <w:rsid w:val="00E3709E"/>
    <w:rsid w:val="00E4442C"/>
    <w:rsid w:val="00E66AFF"/>
    <w:rsid w:val="00E7485D"/>
    <w:rsid w:val="00E760A5"/>
    <w:rsid w:val="00E84633"/>
    <w:rsid w:val="00E84DEF"/>
    <w:rsid w:val="00E84F8A"/>
    <w:rsid w:val="00E91F5D"/>
    <w:rsid w:val="00EA6747"/>
    <w:rsid w:val="00EC68ED"/>
    <w:rsid w:val="00ED799E"/>
    <w:rsid w:val="00EF14FB"/>
    <w:rsid w:val="00EF5BF1"/>
    <w:rsid w:val="00F0233E"/>
    <w:rsid w:val="00F0241E"/>
    <w:rsid w:val="00F07421"/>
    <w:rsid w:val="00F104F6"/>
    <w:rsid w:val="00F11E66"/>
    <w:rsid w:val="00F142F0"/>
    <w:rsid w:val="00F60D40"/>
    <w:rsid w:val="00F64754"/>
    <w:rsid w:val="00F730A6"/>
    <w:rsid w:val="00F86841"/>
    <w:rsid w:val="00F91FC4"/>
    <w:rsid w:val="00FA140F"/>
    <w:rsid w:val="00FA743F"/>
    <w:rsid w:val="00FC2B1E"/>
    <w:rsid w:val="00FD0B01"/>
    <w:rsid w:val="00FD1B42"/>
    <w:rsid w:val="00FE4548"/>
    <w:rsid w:val="00FE5445"/>
    <w:rsid w:val="00FE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4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2417"/>
  </w:style>
  <w:style w:type="paragraph" w:styleId="Sidfot">
    <w:name w:val="footer"/>
    <w:basedOn w:val="Normal"/>
    <w:link w:val="SidfotChar"/>
    <w:uiPriority w:val="99"/>
    <w:unhideWhenUsed/>
    <w:rsid w:val="00A4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2417"/>
  </w:style>
  <w:style w:type="character" w:customStyle="1" w:styleId="st">
    <w:name w:val="st"/>
    <w:basedOn w:val="Standardstycketeckensnitt"/>
    <w:rsid w:val="00FD0B01"/>
  </w:style>
  <w:style w:type="paragraph" w:styleId="Ballongtext">
    <w:name w:val="Balloon Text"/>
    <w:basedOn w:val="Normal"/>
    <w:link w:val="BallongtextChar"/>
    <w:uiPriority w:val="99"/>
    <w:semiHidden/>
    <w:unhideWhenUsed/>
    <w:rsid w:val="0042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703E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BF52A1"/>
    <w:rPr>
      <w:b/>
      <w:bCs/>
      <w:i w:val="0"/>
      <w:i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4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A42417"/>
  </w:style>
  <w:style w:type="paragraph" w:styleId="Sidfot">
    <w:name w:val="footer"/>
    <w:basedOn w:val="Normal"/>
    <w:link w:val="SidfotChar"/>
    <w:uiPriority w:val="99"/>
    <w:unhideWhenUsed/>
    <w:rsid w:val="00A42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A42417"/>
  </w:style>
  <w:style w:type="character" w:customStyle="1" w:styleId="st">
    <w:name w:val="st"/>
    <w:basedOn w:val="Standardstycketeckensnitt"/>
    <w:rsid w:val="00FD0B01"/>
  </w:style>
  <w:style w:type="paragraph" w:styleId="Ballongtext">
    <w:name w:val="Balloon Text"/>
    <w:basedOn w:val="Normal"/>
    <w:link w:val="BallongtextChar"/>
    <w:uiPriority w:val="99"/>
    <w:semiHidden/>
    <w:unhideWhenUsed/>
    <w:rsid w:val="00427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703E"/>
    <w:rPr>
      <w:rFonts w:ascii="Tahoma" w:hAnsi="Tahoma" w:cs="Tahoma"/>
      <w:sz w:val="16"/>
      <w:szCs w:val="16"/>
    </w:rPr>
  </w:style>
  <w:style w:type="character" w:styleId="Betoning">
    <w:name w:val="Emphasis"/>
    <w:basedOn w:val="Standardstycketeckensnitt"/>
    <w:uiPriority w:val="20"/>
    <w:qFormat/>
    <w:rsid w:val="00BF52A1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1249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</dc:creator>
  <cp:lastModifiedBy>HO</cp:lastModifiedBy>
  <cp:revision>8</cp:revision>
  <cp:lastPrinted>2019-07-03T07:58:00Z</cp:lastPrinted>
  <dcterms:created xsi:type="dcterms:W3CDTF">2020-02-29T08:42:00Z</dcterms:created>
  <dcterms:modified xsi:type="dcterms:W3CDTF">2020-02-29T13:39:00Z</dcterms:modified>
</cp:coreProperties>
</file>